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b w:val="1"/>
          <w:sz w:val="46"/>
          <w:szCs w:val="46"/>
        </w:rPr>
      </w:pPr>
      <w:r w:rsidDel="00000000" w:rsidR="00000000" w:rsidRPr="00000000">
        <w:rPr>
          <w:b w:val="1"/>
          <w:sz w:val="46"/>
          <w:szCs w:val="46"/>
          <w:rtl w:val="0"/>
        </w:rPr>
        <w:t xml:space="preserve">Energietransitie RESEARCH</w:t>
      </w:r>
    </w:p>
    <w:p w:rsidR="00000000" w:rsidDel="00000000" w:rsidP="00000000" w:rsidRDefault="00000000" w:rsidRPr="00000000" w14:paraId="00000001">
      <w:pPr>
        <w:contextualSpacing w:val="0"/>
        <w:rPr>
          <w:i w:val="1"/>
          <w:sz w:val="18"/>
          <w:szCs w:val="18"/>
        </w:rPr>
      </w:pPr>
      <w:r w:rsidDel="00000000" w:rsidR="00000000" w:rsidRPr="00000000">
        <w:rPr>
          <w:i w:val="1"/>
          <w:sz w:val="18"/>
          <w:szCs w:val="18"/>
          <w:rtl w:val="0"/>
        </w:rPr>
        <w:t xml:space="preserve">door Brainilio Imambaks 0924777</w:t>
      </w:r>
    </w:p>
    <w:p w:rsidR="00000000" w:rsidDel="00000000" w:rsidP="00000000" w:rsidRDefault="00000000" w:rsidRPr="00000000" w14:paraId="00000002">
      <w:pPr>
        <w:contextualSpacing w:val="0"/>
        <w:rPr>
          <w:i w:val="1"/>
          <w:sz w:val="18"/>
          <w:szCs w:val="18"/>
        </w:rPr>
      </w:pPr>
      <w:r w:rsidDel="00000000" w:rsidR="00000000" w:rsidRPr="00000000">
        <w:rPr>
          <w:rtl w:val="0"/>
        </w:rPr>
      </w:r>
    </w:p>
    <w:p w:rsidR="00000000" w:rsidDel="00000000" w:rsidP="00000000" w:rsidRDefault="00000000" w:rsidRPr="00000000" w14:paraId="00000003">
      <w:pPr>
        <w:contextualSpacing w:val="0"/>
        <w:rPr>
          <w:sz w:val="18"/>
          <w:szCs w:val="18"/>
        </w:rPr>
      </w:pPr>
      <w:r w:rsidDel="00000000" w:rsidR="00000000" w:rsidRPr="00000000">
        <w:rPr>
          <w:rtl w:val="0"/>
        </w:rPr>
      </w:r>
    </w:p>
    <w:p w:rsidR="00000000" w:rsidDel="00000000" w:rsidP="00000000" w:rsidRDefault="00000000" w:rsidRPr="00000000" w14:paraId="00000004">
      <w:pPr>
        <w:contextualSpacing w:val="0"/>
        <w:rPr>
          <w:sz w:val="24"/>
          <w:szCs w:val="24"/>
        </w:rPr>
      </w:pPr>
      <w:r w:rsidDel="00000000" w:rsidR="00000000" w:rsidRPr="00000000">
        <w:rPr>
          <w:sz w:val="24"/>
          <w:szCs w:val="24"/>
          <w:rtl w:val="0"/>
        </w:rPr>
        <w:t xml:space="preserve">Wij hebben voor TLE 1 als thema: Energietransitie gekregen. Voor TLE 1 gaan wij een project/ontwerp moeten bedenken hoe wij deze “energietransitie” goedkoper, leuker, veiliger, makkelijker of efficiënter kunnen maken. </w:t>
      </w:r>
    </w:p>
    <w:p w:rsidR="00000000" w:rsidDel="00000000" w:rsidP="00000000" w:rsidRDefault="00000000" w:rsidRPr="00000000" w14:paraId="00000005">
      <w:pPr>
        <w:contextualSpacing w:val="0"/>
        <w:rPr>
          <w:sz w:val="24"/>
          <w:szCs w:val="24"/>
        </w:rPr>
      </w:pPr>
      <w:r w:rsidDel="00000000" w:rsidR="00000000" w:rsidRPr="00000000">
        <w:rPr>
          <w:rtl w:val="0"/>
        </w:rPr>
      </w:r>
    </w:p>
    <w:p w:rsidR="00000000" w:rsidDel="00000000" w:rsidP="00000000" w:rsidRDefault="00000000" w:rsidRPr="00000000" w14:paraId="00000006">
      <w:pPr>
        <w:contextualSpacing w:val="0"/>
        <w:rPr>
          <w:b w:val="1"/>
          <w:sz w:val="24"/>
          <w:szCs w:val="24"/>
        </w:rPr>
      </w:pPr>
      <w:r w:rsidDel="00000000" w:rsidR="00000000" w:rsidRPr="00000000">
        <w:rPr>
          <w:b w:val="1"/>
          <w:sz w:val="24"/>
          <w:szCs w:val="24"/>
          <w:rtl w:val="0"/>
        </w:rPr>
        <w:t xml:space="preserve">Hoofdvraag:</w:t>
      </w:r>
    </w:p>
    <w:p w:rsidR="00000000" w:rsidDel="00000000" w:rsidP="00000000" w:rsidRDefault="00000000" w:rsidRPr="00000000" w14:paraId="00000007">
      <w:pPr>
        <w:contextualSpacing w:val="0"/>
        <w:rPr>
          <w:b w:val="1"/>
          <w:sz w:val="24"/>
          <w:szCs w:val="24"/>
        </w:rPr>
      </w:pPr>
      <w:r w:rsidDel="00000000" w:rsidR="00000000" w:rsidRPr="00000000">
        <w:rPr>
          <w:rtl w:val="0"/>
        </w:rPr>
      </w:r>
    </w:p>
    <w:p w:rsidR="00000000" w:rsidDel="00000000" w:rsidP="00000000" w:rsidRDefault="00000000" w:rsidRPr="00000000" w14:paraId="00000008">
      <w:pPr>
        <w:contextualSpacing w:val="0"/>
        <w:rPr>
          <w:b w:val="1"/>
          <w:i w:val="1"/>
          <w:sz w:val="28"/>
          <w:szCs w:val="28"/>
        </w:rPr>
      </w:pPr>
      <w:r w:rsidDel="00000000" w:rsidR="00000000" w:rsidRPr="00000000">
        <w:rPr>
          <w:b w:val="1"/>
          <w:i w:val="1"/>
          <w:sz w:val="28"/>
          <w:szCs w:val="28"/>
          <w:rtl w:val="0"/>
        </w:rPr>
        <w:t xml:space="preserve">“Hoe kunnen we van fossiele brandstoffen overgaan naar volledig duurzame energiebronnen?” </w:t>
      </w:r>
    </w:p>
    <w:p w:rsidR="00000000" w:rsidDel="00000000" w:rsidP="00000000" w:rsidRDefault="00000000" w:rsidRPr="00000000" w14:paraId="00000009">
      <w:pPr>
        <w:contextualSpacing w:val="0"/>
        <w:rPr>
          <w:b w:val="1"/>
          <w:i w:val="1"/>
          <w:sz w:val="28"/>
          <w:szCs w:val="28"/>
        </w:rPr>
      </w:pPr>
      <w:r w:rsidDel="00000000" w:rsidR="00000000" w:rsidRPr="00000000">
        <w:rPr>
          <w:rtl w:val="0"/>
        </w:rPr>
      </w:r>
    </w:p>
    <w:p w:rsidR="00000000" w:rsidDel="00000000" w:rsidP="00000000" w:rsidRDefault="00000000" w:rsidRPr="00000000" w14:paraId="0000000A">
      <w:pPr>
        <w:contextualSpacing w:val="0"/>
        <w:rPr>
          <w:sz w:val="24"/>
          <w:szCs w:val="24"/>
        </w:rPr>
      </w:pPr>
      <w:r w:rsidDel="00000000" w:rsidR="00000000" w:rsidRPr="00000000">
        <w:rPr>
          <w:sz w:val="24"/>
          <w:szCs w:val="24"/>
          <w:rtl w:val="0"/>
        </w:rPr>
        <w:t xml:space="preserve">Aan de hand van onze brainstorm en vragen zijn wij op de volgende aanname gekomen: </w:t>
      </w:r>
    </w:p>
    <w:p w:rsidR="00000000" w:rsidDel="00000000" w:rsidP="00000000" w:rsidRDefault="00000000" w:rsidRPr="00000000" w14:paraId="0000000B">
      <w:pPr>
        <w:contextualSpacing w:val="0"/>
        <w:rPr>
          <w:sz w:val="24"/>
          <w:szCs w:val="24"/>
        </w:rPr>
      </w:pPr>
      <w:r w:rsidDel="00000000" w:rsidR="00000000" w:rsidRPr="00000000">
        <w:rPr>
          <w:rtl w:val="0"/>
        </w:rPr>
      </w:r>
    </w:p>
    <w:p w:rsidR="00000000" w:rsidDel="00000000" w:rsidP="00000000" w:rsidRDefault="00000000" w:rsidRPr="00000000" w14:paraId="0000000C">
      <w:pPr>
        <w:contextualSpacing w:val="0"/>
        <w:rPr>
          <w:b w:val="1"/>
          <w:i w:val="1"/>
          <w:sz w:val="24"/>
          <w:szCs w:val="24"/>
        </w:rPr>
      </w:pPr>
      <w:r w:rsidDel="00000000" w:rsidR="00000000" w:rsidRPr="00000000">
        <w:rPr>
          <w:b w:val="1"/>
          <w:sz w:val="24"/>
          <w:szCs w:val="24"/>
          <w:rtl w:val="0"/>
        </w:rPr>
        <w:t xml:space="preserve">“</w:t>
      </w:r>
      <w:r w:rsidDel="00000000" w:rsidR="00000000" w:rsidRPr="00000000">
        <w:rPr>
          <w:b w:val="1"/>
          <w:i w:val="1"/>
          <w:sz w:val="24"/>
          <w:szCs w:val="24"/>
          <w:rtl w:val="0"/>
        </w:rPr>
        <w:t xml:space="preserve">Mensen weten niks over energietransitie omdat zij niet worden ingelicht.” </w:t>
      </w:r>
    </w:p>
    <w:p w:rsidR="00000000" w:rsidDel="00000000" w:rsidP="00000000" w:rsidRDefault="00000000" w:rsidRPr="00000000" w14:paraId="0000000D">
      <w:pPr>
        <w:contextualSpacing w:val="0"/>
        <w:rPr>
          <w:b w:val="1"/>
          <w:i w:val="1"/>
          <w:sz w:val="24"/>
          <w:szCs w:val="24"/>
        </w:rPr>
      </w:pPr>
      <w:r w:rsidDel="00000000" w:rsidR="00000000" w:rsidRPr="00000000">
        <w:rPr>
          <w:rtl w:val="0"/>
        </w:rPr>
      </w:r>
    </w:p>
    <w:p w:rsidR="00000000" w:rsidDel="00000000" w:rsidP="00000000" w:rsidRDefault="00000000" w:rsidRPr="00000000" w14:paraId="0000000E">
      <w:pPr>
        <w:contextualSpacing w:val="0"/>
        <w:rPr>
          <w:sz w:val="24"/>
          <w:szCs w:val="24"/>
        </w:rPr>
      </w:pPr>
      <w:r w:rsidDel="00000000" w:rsidR="00000000" w:rsidRPr="00000000">
        <w:rPr>
          <w:sz w:val="24"/>
          <w:szCs w:val="24"/>
          <w:rtl w:val="0"/>
        </w:rPr>
        <w:t xml:space="preserve">Om dit dus te bewijzen is een deel van ons groep op straat te gaan om dit te bevestigen. </w:t>
      </w:r>
    </w:p>
    <w:p w:rsidR="00000000" w:rsidDel="00000000" w:rsidP="00000000" w:rsidRDefault="00000000" w:rsidRPr="00000000" w14:paraId="0000000F">
      <w:pPr>
        <w:contextualSpacing w:val="0"/>
        <w:rPr>
          <w:sz w:val="24"/>
          <w:szCs w:val="24"/>
        </w:rPr>
      </w:pPr>
      <w:r w:rsidDel="00000000" w:rsidR="00000000" w:rsidRPr="00000000">
        <w:rPr>
          <w:rtl w:val="0"/>
        </w:rPr>
      </w:r>
    </w:p>
    <w:p w:rsidR="00000000" w:rsidDel="00000000" w:rsidP="00000000" w:rsidRDefault="00000000" w:rsidRPr="00000000" w14:paraId="00000010">
      <w:pPr>
        <w:contextualSpacing w:val="0"/>
        <w:rPr>
          <w:b w:val="1"/>
          <w:sz w:val="24"/>
          <w:szCs w:val="24"/>
          <w:u w:val="single"/>
        </w:rPr>
      </w:pPr>
      <w:r w:rsidDel="00000000" w:rsidR="00000000" w:rsidRPr="00000000">
        <w:rPr>
          <w:b w:val="1"/>
          <w:sz w:val="24"/>
          <w:szCs w:val="24"/>
          <w:u w:val="single"/>
          <w:rtl w:val="0"/>
        </w:rPr>
        <w:t xml:space="preserve">Antwoorden: </w:t>
      </w:r>
    </w:p>
    <w:p w:rsidR="00000000" w:rsidDel="00000000" w:rsidP="00000000" w:rsidRDefault="00000000" w:rsidRPr="00000000" w14:paraId="00000011">
      <w:pPr>
        <w:contextualSpacing w:val="0"/>
        <w:rPr>
          <w:sz w:val="24"/>
          <w:szCs w:val="24"/>
        </w:rPr>
      </w:pPr>
      <w:r w:rsidDel="00000000" w:rsidR="00000000" w:rsidRPr="00000000">
        <w:rPr>
          <w:rtl w:val="0"/>
        </w:rPr>
      </w:r>
    </w:p>
    <w:p w:rsidR="00000000" w:rsidDel="00000000" w:rsidP="00000000" w:rsidRDefault="00000000" w:rsidRPr="00000000" w14:paraId="00000012">
      <w:pPr>
        <w:contextualSpacing w:val="0"/>
        <w:rPr>
          <w:i w:val="1"/>
          <w:sz w:val="24"/>
          <w:szCs w:val="24"/>
        </w:rPr>
      </w:pPr>
      <w:r w:rsidDel="00000000" w:rsidR="00000000" w:rsidRPr="00000000">
        <w:rPr>
          <w:i w:val="1"/>
          <w:sz w:val="24"/>
          <w:szCs w:val="24"/>
          <w:rtl w:val="0"/>
        </w:rPr>
        <w:t xml:space="preserve">“Nee.. Nee.. Nee….. Oplichterij…”  - Antwoord van 99.9% mensen die ondervraagd werden. </w:t>
      </w:r>
    </w:p>
    <w:p w:rsidR="00000000" w:rsidDel="00000000" w:rsidP="00000000" w:rsidRDefault="00000000" w:rsidRPr="00000000" w14:paraId="00000013">
      <w:pPr>
        <w:contextualSpacing w:val="0"/>
        <w:rPr>
          <w:i w:val="1"/>
          <w:sz w:val="24"/>
          <w:szCs w:val="24"/>
        </w:rPr>
      </w:pPr>
      <w:r w:rsidDel="00000000" w:rsidR="00000000" w:rsidRPr="00000000">
        <w:rPr>
          <w:rtl w:val="0"/>
        </w:rPr>
      </w:r>
    </w:p>
    <w:p w:rsidR="00000000" w:rsidDel="00000000" w:rsidP="00000000" w:rsidRDefault="00000000" w:rsidRPr="00000000" w14:paraId="00000014">
      <w:pPr>
        <w:contextualSpacing w:val="0"/>
        <w:rPr>
          <w:sz w:val="24"/>
          <w:szCs w:val="24"/>
        </w:rPr>
      </w:pPr>
      <w:r w:rsidDel="00000000" w:rsidR="00000000" w:rsidRPr="00000000">
        <w:rPr>
          <w:sz w:val="24"/>
          <w:szCs w:val="24"/>
          <w:rtl w:val="0"/>
        </w:rPr>
        <w:t xml:space="preserve">Om hier meer over af te weten, ben ik op het internet gaan zoeken hoe dit het geval is en waarom veel burgers niet weten wat energietransitie is en of de regering ons wel goed zitten in te lichten. </w:t>
      </w:r>
    </w:p>
    <w:p w:rsidR="00000000" w:rsidDel="00000000" w:rsidP="00000000" w:rsidRDefault="00000000" w:rsidRPr="00000000" w14:paraId="00000015">
      <w:pPr>
        <w:contextualSpacing w:val="0"/>
        <w:rPr>
          <w:sz w:val="24"/>
          <w:szCs w:val="24"/>
        </w:rPr>
      </w:pPr>
      <w:r w:rsidDel="00000000" w:rsidR="00000000" w:rsidRPr="00000000">
        <w:rPr>
          <w:rtl w:val="0"/>
        </w:rPr>
      </w:r>
    </w:p>
    <w:p w:rsidR="00000000" w:rsidDel="00000000" w:rsidP="00000000" w:rsidRDefault="00000000" w:rsidRPr="00000000" w14:paraId="00000016">
      <w:pPr>
        <w:contextualSpacing w:val="0"/>
        <w:rPr>
          <w:b w:val="1"/>
          <w:sz w:val="28"/>
          <w:szCs w:val="28"/>
        </w:rPr>
      </w:pPr>
      <w:r w:rsidDel="00000000" w:rsidR="00000000" w:rsidRPr="00000000">
        <w:rPr>
          <w:b w:val="1"/>
          <w:sz w:val="28"/>
          <w:szCs w:val="28"/>
          <w:rtl w:val="0"/>
        </w:rPr>
        <w:t xml:space="preserve">Troonrede</w:t>
      </w:r>
    </w:p>
    <w:p w:rsidR="00000000" w:rsidDel="00000000" w:rsidP="00000000" w:rsidRDefault="00000000" w:rsidRPr="00000000" w14:paraId="00000017">
      <w:pPr>
        <w:contextualSpacing w:val="0"/>
        <w:rPr>
          <w:b w:val="1"/>
          <w:sz w:val="28"/>
          <w:szCs w:val="28"/>
        </w:rPr>
      </w:pPr>
      <w:r w:rsidDel="00000000" w:rsidR="00000000" w:rsidRPr="00000000">
        <w:rPr>
          <w:rtl w:val="0"/>
        </w:rPr>
      </w:r>
    </w:p>
    <w:p w:rsidR="00000000" w:rsidDel="00000000" w:rsidP="00000000" w:rsidRDefault="00000000" w:rsidRPr="00000000" w14:paraId="00000018">
      <w:pPr>
        <w:contextualSpacing w:val="0"/>
        <w:rPr>
          <w:sz w:val="24"/>
          <w:szCs w:val="24"/>
        </w:rPr>
      </w:pPr>
      <w:r w:rsidDel="00000000" w:rsidR="00000000" w:rsidRPr="00000000">
        <w:rPr>
          <w:sz w:val="24"/>
          <w:szCs w:val="24"/>
          <w:rtl w:val="0"/>
        </w:rPr>
        <w:t xml:space="preserve">Volgens meerdere media outlets wilt Koning Willem-Alexander een aankondiging doen over het belangen van energietransitie. Dit wilt de koning doen tijdens de Troonrede van 2018. Volgens Koning Willem-Alexander: “</w:t>
      </w:r>
    </w:p>
    <w:p w:rsidR="00000000" w:rsidDel="00000000" w:rsidP="00000000" w:rsidRDefault="00000000" w:rsidRPr="00000000" w14:paraId="00000019">
      <w:pPr>
        <w:contextualSpacing w:val="0"/>
        <w:rPr>
          <w:sz w:val="24"/>
          <w:szCs w:val="24"/>
        </w:rPr>
      </w:pPr>
      <w:r w:rsidDel="00000000" w:rsidR="00000000" w:rsidRPr="00000000">
        <w:rPr>
          <w:rtl w:val="0"/>
        </w:rPr>
      </w:r>
    </w:p>
    <w:p w:rsidR="00000000" w:rsidDel="00000000" w:rsidP="00000000" w:rsidRDefault="00000000" w:rsidRPr="00000000" w14:paraId="0000001A">
      <w:pPr>
        <w:contextualSpacing w:val="0"/>
        <w:rPr>
          <w:b w:val="1"/>
          <w:i w:val="1"/>
        </w:rPr>
      </w:pPr>
      <w:r w:rsidDel="00000000" w:rsidR="00000000" w:rsidRPr="00000000">
        <w:rPr>
          <w:b w:val="1"/>
          <w:i w:val="1"/>
          <w:rtl w:val="0"/>
        </w:rPr>
        <w:t xml:space="preserve">Net zoals deze generatie volgende generaties niet mag opzadelen met een onhoudbare staatsschuld, mogen we ook geen milieuschuld doorgeven. De realiteit is dat het klimaatbeleid raakt aan onze hele manier van wonen, werken en leven. Tegelijkertijd biedt een ambitieus klimaatbeleid kansen voor de innovatiekracht van Nederland. In de zomer presenteerden vertegenwoordigers van de industrie,</w:t>
      </w:r>
    </w:p>
    <w:p w:rsidR="00000000" w:rsidDel="00000000" w:rsidP="00000000" w:rsidRDefault="00000000" w:rsidRPr="00000000" w14:paraId="0000001B">
      <w:pPr>
        <w:contextualSpacing w:val="0"/>
        <w:rPr/>
      </w:pPr>
      <w:r w:rsidDel="00000000" w:rsidR="00000000" w:rsidRPr="00000000">
        <w:rPr>
          <w:b w:val="1"/>
          <w:i w:val="1"/>
          <w:rtl w:val="0"/>
        </w:rPr>
        <w:t xml:space="preserve"> </w:t>
      </w:r>
      <w:r w:rsidDel="00000000" w:rsidR="00000000" w:rsidRPr="00000000">
        <w:rPr/>
        <w:drawing>
          <wp:inline distB="114300" distT="114300" distL="114300" distR="114300">
            <wp:extent cx="3838575" cy="2876550"/>
            <wp:effectExtent b="0" l="0" r="0" t="0"/>
            <wp:docPr id="4" name="image15.png"/>
            <a:graphic>
              <a:graphicData uri="http://schemas.openxmlformats.org/drawingml/2006/picture">
                <pic:pic>
                  <pic:nvPicPr>
                    <pic:cNvPr id="0" name="image15.png"/>
                    <pic:cNvPicPr preferRelativeResize="0"/>
                  </pic:nvPicPr>
                  <pic:blipFill>
                    <a:blip r:embed="rId6"/>
                    <a:srcRect b="0" l="0" r="0" t="0"/>
                    <a:stretch>
                      <a:fillRect/>
                    </a:stretch>
                  </pic:blipFill>
                  <pic:spPr>
                    <a:xfrm>
                      <a:off x="0" y="0"/>
                      <a:ext cx="3838575" cy="287655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contextualSpacing w:val="0"/>
        <w:rPr>
          <w:b w:val="1"/>
          <w:i w:val="1"/>
        </w:rPr>
      </w:pPr>
      <w:r w:rsidDel="00000000" w:rsidR="00000000" w:rsidRPr="00000000">
        <w:rPr>
          <w:rtl w:val="0"/>
        </w:rPr>
      </w:r>
    </w:p>
    <w:p w:rsidR="00000000" w:rsidDel="00000000" w:rsidP="00000000" w:rsidRDefault="00000000" w:rsidRPr="00000000" w14:paraId="0000001D">
      <w:pPr>
        <w:contextualSpacing w:val="0"/>
        <w:rPr>
          <w:b w:val="1"/>
          <w:i w:val="1"/>
        </w:rPr>
      </w:pPr>
      <w:r w:rsidDel="00000000" w:rsidR="00000000" w:rsidRPr="00000000">
        <w:rPr>
          <w:b w:val="1"/>
          <w:i w:val="1"/>
          <w:rtl w:val="0"/>
        </w:rPr>
        <w:t xml:space="preserve">energiesector, landbouw, natuurorganisaties en logistieke bedrijven een voorstel voor hoofdlijnen van een klimaatakkoord. Bij de uitwerking staat voorop dat de omslag naar schonere energiebronnen en productiemethoden voor iedereen in ons land haalbaar en betaalbaar moet zijn. Deze grote bocht kunnen we alleen met elkaar maken. Het parlementaire initiatief voor de klimaatwet laat zien dat dit mogelijk is. ... De urgentie van de energietransitie is alleen maar groter geworden na het besluit om de gaswinning in Groningen zo snel mogelijk af te bouwen naar nul. Met dit besluit wil de regering recht doen aan de inwoners van het aardbevingsgebied. Natuurlijk zijn hiermee niet ineens alle problemen opgelost. Daarom zet de regering concrete vervolgstappen om de schade te vergoeden en de regionale economie te versterken. “ </w:t>
      </w:r>
    </w:p>
    <w:p w:rsidR="00000000" w:rsidDel="00000000" w:rsidP="00000000" w:rsidRDefault="00000000" w:rsidRPr="00000000" w14:paraId="0000001E">
      <w:pPr>
        <w:contextualSpacing w:val="0"/>
        <w:rPr>
          <w:i w:val="1"/>
        </w:rPr>
      </w:pPr>
      <w:r w:rsidDel="00000000" w:rsidR="00000000" w:rsidRPr="00000000">
        <w:rPr>
          <w:rtl w:val="0"/>
        </w:rPr>
      </w:r>
    </w:p>
    <w:p w:rsidR="00000000" w:rsidDel="00000000" w:rsidP="00000000" w:rsidRDefault="00000000" w:rsidRPr="00000000" w14:paraId="0000001F">
      <w:pPr>
        <w:ind w:left="0" w:firstLine="0"/>
        <w:contextualSpacing w:val="0"/>
        <w:rPr>
          <w:i w:val="1"/>
          <w:sz w:val="16"/>
          <w:szCs w:val="16"/>
        </w:rPr>
      </w:pPr>
      <w:r w:rsidDel="00000000" w:rsidR="00000000" w:rsidRPr="00000000">
        <w:rPr>
          <w:i w:val="1"/>
          <w:sz w:val="16"/>
          <w:szCs w:val="16"/>
          <w:rtl w:val="0"/>
        </w:rPr>
        <w:t xml:space="preserve">bron: </w:t>
      </w:r>
      <w:hyperlink r:id="rId7">
        <w:r w:rsidDel="00000000" w:rsidR="00000000" w:rsidRPr="00000000">
          <w:rPr>
            <w:i w:val="1"/>
            <w:color w:val="1155cc"/>
            <w:sz w:val="16"/>
            <w:szCs w:val="16"/>
            <w:u w:val="single"/>
            <w:rtl w:val="0"/>
          </w:rPr>
          <w:t xml:space="preserve">https://solarmagazine.nl/nieuws-zonne-energie/i16775/koning-willem-alexander-vraagt-in-troonrede-aandacht-voor-energietransitie</w:t>
        </w:r>
      </w:hyperlink>
      <w:r w:rsidDel="00000000" w:rsidR="00000000" w:rsidRPr="00000000">
        <w:rPr>
          <w:rtl w:val="0"/>
        </w:rPr>
      </w:r>
    </w:p>
    <w:p w:rsidR="00000000" w:rsidDel="00000000" w:rsidP="00000000" w:rsidRDefault="00000000" w:rsidRPr="00000000" w14:paraId="00000020">
      <w:pPr>
        <w:ind w:left="0" w:firstLine="0"/>
        <w:contextualSpacing w:val="0"/>
        <w:rPr>
          <w:i w:val="1"/>
          <w:sz w:val="16"/>
          <w:szCs w:val="16"/>
        </w:rPr>
      </w:pPr>
      <w:r w:rsidDel="00000000" w:rsidR="00000000" w:rsidRPr="00000000">
        <w:rPr>
          <w:rtl w:val="0"/>
        </w:rPr>
      </w:r>
    </w:p>
    <w:p w:rsidR="00000000" w:rsidDel="00000000" w:rsidP="00000000" w:rsidRDefault="00000000" w:rsidRPr="00000000" w14:paraId="00000021">
      <w:pPr>
        <w:ind w:left="0" w:firstLine="0"/>
        <w:contextualSpacing w:val="0"/>
        <w:rPr/>
      </w:pPr>
      <w:r w:rsidDel="00000000" w:rsidR="00000000" w:rsidRPr="00000000">
        <w:rPr>
          <w:rtl w:val="0"/>
        </w:rPr>
      </w:r>
    </w:p>
    <w:p w:rsidR="00000000" w:rsidDel="00000000" w:rsidP="00000000" w:rsidRDefault="00000000" w:rsidRPr="00000000" w14:paraId="00000022">
      <w:pPr>
        <w:ind w:left="0" w:firstLine="0"/>
        <w:contextualSpacing w:val="0"/>
        <w:rPr/>
      </w:pPr>
      <w:r w:rsidDel="00000000" w:rsidR="00000000" w:rsidRPr="00000000">
        <w:rPr>
          <w:rtl w:val="0"/>
        </w:rPr>
        <w:t xml:space="preserve">Goed, de troonrede is een regeringsverklaring waarin de koning aankondigingen van plannen en maatregelen geeft over het bestuur en verder geeft hij beschouwingen. In deze Troonrede heeft hij het volk ingelicht over de energietransitie en van hoeveel belangen het is. Het is raar dat niemand die wij ondervraagd hebben nog niks weten over de energietransitie, maar de koning zet zich wel in om het woord over te brengen naar de mens. </w:t>
      </w:r>
    </w:p>
    <w:p w:rsidR="00000000" w:rsidDel="00000000" w:rsidP="00000000" w:rsidRDefault="00000000" w:rsidRPr="00000000" w14:paraId="00000023">
      <w:pPr>
        <w:ind w:left="0" w:firstLine="0"/>
        <w:contextualSpacing w:val="0"/>
        <w:rPr/>
      </w:pPr>
      <w:r w:rsidDel="00000000" w:rsidR="00000000" w:rsidRPr="00000000">
        <w:rPr>
          <w:rtl w:val="0"/>
        </w:rPr>
      </w:r>
    </w:p>
    <w:p w:rsidR="00000000" w:rsidDel="00000000" w:rsidP="00000000" w:rsidRDefault="00000000" w:rsidRPr="00000000" w14:paraId="00000024">
      <w:pPr>
        <w:ind w:left="0" w:firstLine="0"/>
        <w:contextualSpacing w:val="0"/>
        <w:rPr>
          <w:b w:val="1"/>
          <w:sz w:val="28"/>
          <w:szCs w:val="28"/>
        </w:rPr>
      </w:pPr>
      <w:r w:rsidDel="00000000" w:rsidR="00000000" w:rsidRPr="00000000">
        <w:rPr>
          <w:b w:val="1"/>
          <w:sz w:val="28"/>
          <w:szCs w:val="28"/>
          <w:rtl w:val="0"/>
        </w:rPr>
        <w:t xml:space="preserve">Energiebesparing stimuleren </w:t>
      </w:r>
    </w:p>
    <w:p w:rsidR="00000000" w:rsidDel="00000000" w:rsidP="00000000" w:rsidRDefault="00000000" w:rsidRPr="00000000" w14:paraId="00000025">
      <w:pPr>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026">
      <w:pPr>
        <w:ind w:left="0" w:firstLine="0"/>
        <w:contextualSpacing w:val="0"/>
        <w:rPr>
          <w:sz w:val="24"/>
          <w:szCs w:val="24"/>
        </w:rPr>
      </w:pPr>
      <w:r w:rsidDel="00000000" w:rsidR="00000000" w:rsidRPr="00000000">
        <w:rPr>
          <w:sz w:val="24"/>
          <w:szCs w:val="24"/>
          <w:rtl w:val="0"/>
        </w:rPr>
        <w:t xml:space="preserve">Volgens de gemeente Rotterdam proberen zij mensen te stimuleren en partijen in de stad, maar het is een beetje raar dat deze partij mee instemmen, maar de burgers er niks van af weten. Het zou een beetje raar zijn als alle huisvestigingen hun huizen duurzamer zouden maken en mensen hun huurprijzen omhoog zouden stijgen. </w:t>
      </w:r>
    </w:p>
    <w:p w:rsidR="00000000" w:rsidDel="00000000" w:rsidP="00000000" w:rsidRDefault="00000000" w:rsidRPr="00000000" w14:paraId="00000027">
      <w:pPr>
        <w:ind w:left="0" w:firstLine="0"/>
        <w:contextualSpacing w:val="0"/>
        <w:rPr>
          <w:sz w:val="24"/>
          <w:szCs w:val="24"/>
        </w:rPr>
      </w:pPr>
      <w:r w:rsidDel="00000000" w:rsidR="00000000" w:rsidRPr="00000000">
        <w:rPr>
          <w:sz w:val="24"/>
          <w:szCs w:val="24"/>
          <w:rtl w:val="0"/>
        </w:rPr>
        <w:t xml:space="preserve">Ook zouden energielabels hoger worden waardoor woningen meer waarde zouden hebben. Volgens het Programma Duurzaam 2015-2018 wil de gemeente Rotterdam 7000 corporatiewoningen &amp; 3000 koopwoningen verduurzamen. </w:t>
      </w:r>
    </w:p>
    <w:p w:rsidR="00000000" w:rsidDel="00000000" w:rsidP="00000000" w:rsidRDefault="00000000" w:rsidRPr="00000000" w14:paraId="00000028">
      <w:pPr>
        <w:ind w:left="0" w:firstLine="0"/>
        <w:contextualSpacing w:val="0"/>
        <w:rPr>
          <w:sz w:val="24"/>
          <w:szCs w:val="24"/>
        </w:rPr>
      </w:pPr>
      <w:r w:rsidDel="00000000" w:rsidR="00000000" w:rsidRPr="00000000">
        <w:rPr>
          <w:rtl w:val="0"/>
        </w:rPr>
      </w:r>
    </w:p>
    <w:p w:rsidR="00000000" w:rsidDel="00000000" w:rsidP="00000000" w:rsidRDefault="00000000" w:rsidRPr="00000000" w14:paraId="00000029">
      <w:pPr>
        <w:ind w:left="0" w:firstLine="0"/>
        <w:contextualSpacing w:val="0"/>
        <w:rPr>
          <w:sz w:val="24"/>
          <w:szCs w:val="24"/>
        </w:rPr>
      </w:pPr>
      <w:r w:rsidDel="00000000" w:rsidR="00000000" w:rsidRPr="00000000">
        <w:rPr>
          <w:sz w:val="24"/>
          <w:szCs w:val="24"/>
          <w:rtl w:val="0"/>
        </w:rPr>
        <w:t xml:space="preserve">Via VVE 010 biedt de gemeente Rotterdam workshops en cursussen over het gezamenlijk verduurzamen van een VVE-Gebouw. Verder kunnen particuliere verhuurders alle informatie vinden over duurzaamheid op: </w:t>
      </w:r>
      <w:hyperlink r:id="rId8">
        <w:r w:rsidDel="00000000" w:rsidR="00000000" w:rsidRPr="00000000">
          <w:rPr>
            <w:color w:val="1155cc"/>
            <w:sz w:val="24"/>
            <w:szCs w:val="24"/>
            <w:u w:val="single"/>
            <w:rtl w:val="0"/>
          </w:rPr>
          <w:t xml:space="preserve">https://www.010duurzamestad.nl/wat-wij-doen/lopende-projecten/particuliere-verhuurders/</w:t>
        </w:r>
      </w:hyperlink>
      <w:r w:rsidDel="00000000" w:rsidR="00000000" w:rsidRPr="00000000">
        <w:rPr>
          <w:rtl w:val="0"/>
        </w:rPr>
      </w:r>
    </w:p>
    <w:p w:rsidR="00000000" w:rsidDel="00000000" w:rsidP="00000000" w:rsidRDefault="00000000" w:rsidRPr="00000000" w14:paraId="0000002A">
      <w:pPr>
        <w:ind w:left="0" w:firstLine="0"/>
        <w:contextualSpacing w:val="0"/>
        <w:rPr>
          <w:sz w:val="24"/>
          <w:szCs w:val="24"/>
        </w:rPr>
      </w:pPr>
      <w:r w:rsidDel="00000000" w:rsidR="00000000" w:rsidRPr="00000000">
        <w:rPr>
          <w:rtl w:val="0"/>
        </w:rPr>
      </w:r>
    </w:p>
    <w:p w:rsidR="00000000" w:rsidDel="00000000" w:rsidP="00000000" w:rsidRDefault="00000000" w:rsidRPr="00000000" w14:paraId="0000002B">
      <w:pPr>
        <w:ind w:left="0" w:firstLine="0"/>
        <w:contextualSpacing w:val="0"/>
        <w:rPr>
          <w:sz w:val="24"/>
          <w:szCs w:val="24"/>
        </w:rPr>
      </w:pPr>
      <w:r w:rsidDel="00000000" w:rsidR="00000000" w:rsidRPr="00000000">
        <w:rPr>
          <w:sz w:val="24"/>
          <w:szCs w:val="24"/>
        </w:rPr>
        <w:drawing>
          <wp:inline distB="114300" distT="114300" distL="114300" distR="114300">
            <wp:extent cx="4681716" cy="4767263"/>
            <wp:effectExtent b="0" l="0" r="0" t="0"/>
            <wp:docPr id="10"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4681716" cy="47672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ind w:left="0" w:firstLine="0"/>
        <w:contextualSpacing w:val="0"/>
        <w:rPr>
          <w:i w:val="1"/>
          <w:sz w:val="16"/>
          <w:szCs w:val="16"/>
        </w:rPr>
      </w:pPr>
      <w:r w:rsidDel="00000000" w:rsidR="00000000" w:rsidRPr="00000000">
        <w:rPr>
          <w:i w:val="1"/>
          <w:sz w:val="16"/>
          <w:szCs w:val="16"/>
          <w:rtl w:val="0"/>
        </w:rPr>
        <w:t xml:space="preserve">Bron: </w:t>
      </w:r>
      <w:hyperlink r:id="rId10">
        <w:r w:rsidDel="00000000" w:rsidR="00000000" w:rsidRPr="00000000">
          <w:rPr>
            <w:i w:val="1"/>
            <w:color w:val="1155cc"/>
            <w:sz w:val="16"/>
            <w:szCs w:val="16"/>
            <w:u w:val="single"/>
            <w:rtl w:val="0"/>
          </w:rPr>
          <w:t xml:space="preserve">https://www.rotterdam.nl/wonen-leven/duurzaam/Programma-Duurzaam-2015-2018.pdf</w:t>
        </w:r>
      </w:hyperlink>
      <w:r w:rsidDel="00000000" w:rsidR="00000000" w:rsidRPr="00000000">
        <w:rPr>
          <w:rtl w:val="0"/>
        </w:rPr>
      </w:r>
    </w:p>
    <w:p w:rsidR="00000000" w:rsidDel="00000000" w:rsidP="00000000" w:rsidRDefault="00000000" w:rsidRPr="00000000" w14:paraId="0000002D">
      <w:pPr>
        <w:ind w:left="0" w:firstLine="0"/>
        <w:contextualSpacing w:val="0"/>
        <w:rPr>
          <w:i w:val="1"/>
          <w:sz w:val="16"/>
          <w:szCs w:val="16"/>
        </w:rPr>
      </w:pPr>
      <w:r w:rsidDel="00000000" w:rsidR="00000000" w:rsidRPr="00000000">
        <w:rPr>
          <w:i w:val="1"/>
          <w:sz w:val="16"/>
          <w:szCs w:val="16"/>
          <w:rtl w:val="0"/>
        </w:rPr>
        <w:t xml:space="preserve">Bron: </w:t>
      </w:r>
      <w:hyperlink r:id="rId11">
        <w:r w:rsidDel="00000000" w:rsidR="00000000" w:rsidRPr="00000000">
          <w:rPr>
            <w:i w:val="1"/>
            <w:color w:val="1155cc"/>
            <w:sz w:val="16"/>
            <w:szCs w:val="16"/>
            <w:u w:val="single"/>
            <w:rtl w:val="0"/>
          </w:rPr>
          <w:t xml:space="preserve">https://www.010duurzamestad.nl/wat-wij-doen/lopende-projecten/vves/</w:t>
        </w:r>
      </w:hyperlink>
      <w:r w:rsidDel="00000000" w:rsidR="00000000" w:rsidRPr="00000000">
        <w:rPr>
          <w:rtl w:val="0"/>
        </w:rPr>
      </w:r>
    </w:p>
    <w:p w:rsidR="00000000" w:rsidDel="00000000" w:rsidP="00000000" w:rsidRDefault="00000000" w:rsidRPr="00000000" w14:paraId="0000002E">
      <w:pPr>
        <w:ind w:left="0" w:firstLine="0"/>
        <w:contextualSpacing w:val="0"/>
        <w:rPr>
          <w:i w:val="1"/>
          <w:sz w:val="16"/>
          <w:szCs w:val="16"/>
        </w:rPr>
      </w:pPr>
      <w:r w:rsidDel="00000000" w:rsidR="00000000" w:rsidRPr="00000000">
        <w:rPr>
          <w:rtl w:val="0"/>
        </w:rPr>
      </w:r>
    </w:p>
    <w:p w:rsidR="00000000" w:rsidDel="00000000" w:rsidP="00000000" w:rsidRDefault="00000000" w:rsidRPr="00000000" w14:paraId="0000002F">
      <w:pPr>
        <w:ind w:left="0" w:firstLine="0"/>
        <w:contextualSpacing w:val="0"/>
        <w:rPr>
          <w:i w:val="1"/>
          <w:sz w:val="16"/>
          <w:szCs w:val="16"/>
        </w:rPr>
      </w:pPr>
      <w:r w:rsidDel="00000000" w:rsidR="00000000" w:rsidRPr="00000000">
        <w:rPr>
          <w:rtl w:val="0"/>
        </w:rPr>
      </w:r>
    </w:p>
    <w:p w:rsidR="00000000" w:rsidDel="00000000" w:rsidP="00000000" w:rsidRDefault="00000000" w:rsidRPr="00000000" w14:paraId="00000030">
      <w:pPr>
        <w:ind w:left="0" w:firstLine="0"/>
        <w:contextualSpacing w:val="0"/>
        <w:rPr>
          <w:sz w:val="24"/>
          <w:szCs w:val="24"/>
        </w:rPr>
      </w:pPr>
      <w:r w:rsidDel="00000000" w:rsidR="00000000" w:rsidRPr="00000000">
        <w:rPr>
          <w:sz w:val="24"/>
          <w:szCs w:val="24"/>
          <w:rtl w:val="0"/>
        </w:rPr>
        <w:t xml:space="preserve">Wat ik wel merk is dat alle informatie over energietransitie andere termen gebruiken in elk ander bron en dat mensen soms de weg kwijt raken als we het hebben over expliciete term: “Energietransitie”. Het kan dus verwarrend zijn voor mensen dat als we direct over Energietransitie praten, dat mensen het niet snappen; WANT de regering en gemeenten doen wel hun best om mensen in te lichten over de situatie en plannen. </w:t>
      </w:r>
    </w:p>
    <w:p w:rsidR="00000000" w:rsidDel="00000000" w:rsidP="00000000" w:rsidRDefault="00000000" w:rsidRPr="00000000" w14:paraId="00000031">
      <w:pPr>
        <w:ind w:left="0" w:firstLine="0"/>
        <w:contextualSpacing w:val="0"/>
        <w:rPr>
          <w:b w:val="1"/>
          <w:sz w:val="28"/>
          <w:szCs w:val="28"/>
        </w:rPr>
      </w:pPr>
      <w:r w:rsidDel="00000000" w:rsidR="00000000" w:rsidRPr="00000000">
        <w:rPr>
          <w:b w:val="1"/>
          <w:sz w:val="28"/>
          <w:szCs w:val="28"/>
          <w:rtl w:val="0"/>
        </w:rPr>
        <w:t xml:space="preserve">Energiepartners</w:t>
      </w:r>
    </w:p>
    <w:p w:rsidR="00000000" w:rsidDel="00000000" w:rsidP="00000000" w:rsidRDefault="00000000" w:rsidRPr="00000000" w14:paraId="00000032">
      <w:pPr>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033">
      <w:pPr>
        <w:ind w:left="0" w:firstLine="0"/>
        <w:contextualSpacing w:val="0"/>
        <w:rPr>
          <w:sz w:val="24"/>
          <w:szCs w:val="24"/>
        </w:rPr>
      </w:pPr>
      <w:r w:rsidDel="00000000" w:rsidR="00000000" w:rsidRPr="00000000">
        <w:rPr>
          <w:sz w:val="24"/>
          <w:szCs w:val="24"/>
          <w:rtl w:val="0"/>
        </w:rPr>
        <w:t xml:space="preserve">Ik vroeg mij af hoe energiepartners nieuwe klanten krijgen en wat zij er aan doen om mensen te informeren. Hiervoor ben ik in contact gekomen met PowerQ klantenservice, via hun chatbox heb ik contact weten te leggen met een werknemer en die stuurde mij door naar een medewerker.</w:t>
      </w:r>
    </w:p>
    <w:p w:rsidR="00000000" w:rsidDel="00000000" w:rsidP="00000000" w:rsidRDefault="00000000" w:rsidRPr="00000000" w14:paraId="00000034">
      <w:pPr>
        <w:ind w:left="0" w:firstLine="0"/>
        <w:contextualSpacing w:val="0"/>
        <w:rPr>
          <w:sz w:val="24"/>
          <w:szCs w:val="24"/>
        </w:rPr>
      </w:pPr>
      <w:r w:rsidDel="00000000" w:rsidR="00000000" w:rsidRPr="00000000">
        <w:rPr>
          <w:rtl w:val="0"/>
        </w:rPr>
      </w:r>
    </w:p>
    <w:p w:rsidR="00000000" w:rsidDel="00000000" w:rsidP="00000000" w:rsidRDefault="00000000" w:rsidRPr="00000000" w14:paraId="00000035">
      <w:pPr>
        <w:ind w:left="0" w:firstLine="0"/>
        <w:contextualSpacing w:val="0"/>
        <w:rPr>
          <w:sz w:val="24"/>
          <w:szCs w:val="24"/>
        </w:rPr>
      </w:pPr>
      <w:r w:rsidDel="00000000" w:rsidR="00000000" w:rsidRPr="00000000">
        <w:rPr>
          <w:sz w:val="24"/>
          <w:szCs w:val="24"/>
        </w:rPr>
        <w:drawing>
          <wp:inline distB="114300" distT="114300" distL="114300" distR="114300">
            <wp:extent cx="3038475" cy="3171825"/>
            <wp:effectExtent b="0" l="0" r="0" t="0"/>
            <wp:docPr id="5" name="image16.png"/>
            <a:graphic>
              <a:graphicData uri="http://schemas.openxmlformats.org/drawingml/2006/picture">
                <pic:pic>
                  <pic:nvPicPr>
                    <pic:cNvPr id="0" name="image16.png"/>
                    <pic:cNvPicPr preferRelativeResize="0"/>
                  </pic:nvPicPr>
                  <pic:blipFill>
                    <a:blip r:embed="rId12"/>
                    <a:srcRect b="0" l="0" r="0" t="0"/>
                    <a:stretch>
                      <a:fillRect/>
                    </a:stretch>
                  </pic:blipFill>
                  <pic:spPr>
                    <a:xfrm>
                      <a:off x="0" y="0"/>
                      <a:ext cx="3038475" cy="31718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0" w:firstLine="0"/>
        <w:contextualSpacing w:val="0"/>
        <w:rPr>
          <w:sz w:val="24"/>
          <w:szCs w:val="24"/>
        </w:rPr>
      </w:pPr>
      <w:r w:rsidDel="00000000" w:rsidR="00000000" w:rsidRPr="00000000">
        <w:rPr>
          <w:sz w:val="24"/>
          <w:szCs w:val="24"/>
        </w:rPr>
        <w:drawing>
          <wp:inline distB="114300" distT="114300" distL="114300" distR="114300">
            <wp:extent cx="2952750" cy="3276600"/>
            <wp:effectExtent b="0" l="0" r="0" t="0"/>
            <wp:docPr id="1"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952750" cy="32766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ind w:left="0" w:firstLine="0"/>
        <w:contextualSpacing w:val="0"/>
        <w:rPr>
          <w:sz w:val="24"/>
          <w:szCs w:val="24"/>
        </w:rPr>
      </w:pPr>
      <w:r w:rsidDel="00000000" w:rsidR="00000000" w:rsidRPr="00000000">
        <w:rPr>
          <w:sz w:val="24"/>
          <w:szCs w:val="24"/>
        </w:rPr>
        <w:drawing>
          <wp:inline distB="114300" distT="114300" distL="114300" distR="114300">
            <wp:extent cx="3019425" cy="3209925"/>
            <wp:effectExtent b="0" l="0" r="0" t="0"/>
            <wp:docPr id="7"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3019425" cy="3209925"/>
                    </a:xfrm>
                    <a:prstGeom prst="rect"/>
                    <a:ln/>
                  </pic:spPr>
                </pic:pic>
              </a:graphicData>
            </a:graphic>
          </wp:inline>
        </w:drawing>
      </w:r>
      <w:r w:rsidDel="00000000" w:rsidR="00000000" w:rsidRPr="00000000">
        <w:rPr>
          <w:sz w:val="24"/>
          <w:szCs w:val="24"/>
          <w:rtl w:val="0"/>
        </w:rPr>
        <w:tab/>
      </w:r>
    </w:p>
    <w:p w:rsidR="00000000" w:rsidDel="00000000" w:rsidP="00000000" w:rsidRDefault="00000000" w:rsidRPr="00000000" w14:paraId="00000038">
      <w:pPr>
        <w:ind w:left="0" w:firstLine="0"/>
        <w:contextualSpacing w:val="0"/>
        <w:rPr>
          <w:sz w:val="24"/>
          <w:szCs w:val="24"/>
        </w:rPr>
      </w:pPr>
      <w:r w:rsidDel="00000000" w:rsidR="00000000" w:rsidRPr="00000000">
        <w:rPr>
          <w:rtl w:val="0"/>
        </w:rPr>
      </w:r>
    </w:p>
    <w:p w:rsidR="00000000" w:rsidDel="00000000" w:rsidP="00000000" w:rsidRDefault="00000000" w:rsidRPr="00000000" w14:paraId="00000039">
      <w:pPr>
        <w:ind w:left="0" w:firstLine="0"/>
        <w:contextualSpacing w:val="0"/>
        <w:rPr>
          <w:sz w:val="24"/>
          <w:szCs w:val="24"/>
        </w:rPr>
      </w:pPr>
      <w:r w:rsidDel="00000000" w:rsidR="00000000" w:rsidRPr="00000000">
        <w:rPr>
          <w:sz w:val="24"/>
          <w:szCs w:val="24"/>
        </w:rPr>
        <w:drawing>
          <wp:inline distB="114300" distT="114300" distL="114300" distR="114300">
            <wp:extent cx="5734050" cy="1587500"/>
            <wp:effectExtent b="0" l="0" r="0" t="0"/>
            <wp:docPr id="9"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5734050" cy="15875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0" w:firstLine="0"/>
        <w:contextualSpacing w:val="0"/>
        <w:rPr>
          <w:sz w:val="24"/>
          <w:szCs w:val="24"/>
        </w:rPr>
      </w:pPr>
      <w:r w:rsidDel="00000000" w:rsidR="00000000" w:rsidRPr="00000000">
        <w:rPr>
          <w:rtl w:val="0"/>
        </w:rPr>
      </w:r>
    </w:p>
    <w:p w:rsidR="00000000" w:rsidDel="00000000" w:rsidP="00000000" w:rsidRDefault="00000000" w:rsidRPr="00000000" w14:paraId="0000003B">
      <w:pPr>
        <w:ind w:left="0" w:firstLine="0"/>
        <w:contextualSpacing w:val="0"/>
        <w:rPr>
          <w:sz w:val="24"/>
          <w:szCs w:val="24"/>
        </w:rPr>
      </w:pPr>
      <w:r w:rsidDel="00000000" w:rsidR="00000000" w:rsidRPr="00000000">
        <w:rPr>
          <w:rtl w:val="0"/>
        </w:rPr>
      </w:r>
    </w:p>
    <w:p w:rsidR="00000000" w:rsidDel="00000000" w:rsidP="00000000" w:rsidRDefault="00000000" w:rsidRPr="00000000" w14:paraId="0000003C">
      <w:pPr>
        <w:ind w:left="0" w:firstLine="0"/>
        <w:contextualSpacing w:val="0"/>
        <w:rPr>
          <w:sz w:val="24"/>
          <w:szCs w:val="24"/>
        </w:rPr>
      </w:pPr>
      <w:r w:rsidDel="00000000" w:rsidR="00000000" w:rsidRPr="00000000">
        <w:rPr>
          <w:rtl w:val="0"/>
        </w:rPr>
      </w:r>
    </w:p>
    <w:p w:rsidR="00000000" w:rsidDel="00000000" w:rsidP="00000000" w:rsidRDefault="00000000" w:rsidRPr="00000000" w14:paraId="0000003D">
      <w:pPr>
        <w:ind w:left="0" w:firstLine="0"/>
        <w:contextualSpacing w:val="0"/>
        <w:rPr>
          <w:sz w:val="24"/>
          <w:szCs w:val="24"/>
        </w:rPr>
      </w:pPr>
      <w:r w:rsidDel="00000000" w:rsidR="00000000" w:rsidRPr="00000000">
        <w:rPr>
          <w:rtl w:val="0"/>
        </w:rPr>
      </w:r>
    </w:p>
    <w:p w:rsidR="00000000" w:rsidDel="00000000" w:rsidP="00000000" w:rsidRDefault="00000000" w:rsidRPr="00000000" w14:paraId="0000003E">
      <w:pPr>
        <w:ind w:left="0" w:firstLine="0"/>
        <w:contextualSpacing w:val="0"/>
        <w:rPr>
          <w:b w:val="1"/>
          <w:sz w:val="24"/>
          <w:szCs w:val="24"/>
        </w:rPr>
      </w:pPr>
      <w:r w:rsidDel="00000000" w:rsidR="00000000" w:rsidRPr="00000000">
        <w:rPr>
          <w:b w:val="1"/>
          <w:sz w:val="24"/>
          <w:szCs w:val="24"/>
          <w:rtl w:val="0"/>
        </w:rPr>
        <w:t xml:space="preserve">Wat ik wil gaan vragen: </w:t>
      </w:r>
    </w:p>
    <w:p w:rsidR="00000000" w:rsidDel="00000000" w:rsidP="00000000" w:rsidRDefault="00000000" w:rsidRPr="00000000" w14:paraId="0000003F">
      <w:pPr>
        <w:ind w:left="0" w:firstLine="0"/>
        <w:contextualSpacing w:val="0"/>
        <w:rPr>
          <w:sz w:val="24"/>
          <w:szCs w:val="24"/>
        </w:rPr>
      </w:pPr>
      <w:r w:rsidDel="00000000" w:rsidR="00000000" w:rsidRPr="00000000">
        <w:rPr>
          <w:rtl w:val="0"/>
        </w:rPr>
      </w:r>
    </w:p>
    <w:p w:rsidR="00000000" w:rsidDel="00000000" w:rsidP="00000000" w:rsidRDefault="00000000" w:rsidRPr="00000000" w14:paraId="00000040">
      <w:pPr>
        <w:ind w:left="0" w:firstLine="0"/>
        <w:contextualSpacing w:val="0"/>
        <w:rPr>
          <w:sz w:val="24"/>
          <w:szCs w:val="24"/>
        </w:rPr>
      </w:pPr>
      <w:r w:rsidDel="00000000" w:rsidR="00000000" w:rsidRPr="00000000">
        <w:rPr>
          <w:sz w:val="24"/>
          <w:szCs w:val="24"/>
          <w:rtl w:val="0"/>
        </w:rPr>
        <w:t xml:space="preserve">“Op wat voor manieren werven jullie nieuwe klanten?” </w:t>
      </w:r>
    </w:p>
    <w:p w:rsidR="00000000" w:rsidDel="00000000" w:rsidP="00000000" w:rsidRDefault="00000000" w:rsidRPr="00000000" w14:paraId="00000041">
      <w:pPr>
        <w:ind w:left="0" w:firstLine="0"/>
        <w:contextualSpacing w:val="0"/>
        <w:rPr>
          <w:sz w:val="24"/>
          <w:szCs w:val="24"/>
        </w:rPr>
      </w:pPr>
      <w:r w:rsidDel="00000000" w:rsidR="00000000" w:rsidRPr="00000000">
        <w:rPr>
          <w:sz w:val="24"/>
          <w:szCs w:val="24"/>
          <w:rtl w:val="0"/>
        </w:rPr>
        <w:t xml:space="preserve">“Op wat voor manier informeren jullie klanten over de energietransitie?” </w:t>
      </w:r>
    </w:p>
    <w:p w:rsidR="00000000" w:rsidDel="00000000" w:rsidP="00000000" w:rsidRDefault="00000000" w:rsidRPr="00000000" w14:paraId="00000042">
      <w:pPr>
        <w:ind w:left="0" w:firstLine="0"/>
        <w:contextualSpacing w:val="0"/>
        <w:rPr>
          <w:sz w:val="24"/>
          <w:szCs w:val="24"/>
        </w:rPr>
      </w:pPr>
      <w:r w:rsidDel="00000000" w:rsidR="00000000" w:rsidRPr="00000000">
        <w:rPr>
          <w:sz w:val="24"/>
          <w:szCs w:val="24"/>
          <w:rtl w:val="0"/>
        </w:rPr>
        <w:t xml:space="preserve">“Hebben jullie al een schatting gemaakt over hoeveel mensen er al over weten en hoeveel mensen zich instemmen?” </w:t>
      </w:r>
    </w:p>
    <w:p w:rsidR="00000000" w:rsidDel="00000000" w:rsidP="00000000" w:rsidRDefault="00000000" w:rsidRPr="00000000" w14:paraId="00000043">
      <w:pPr>
        <w:ind w:left="0" w:firstLine="0"/>
        <w:contextualSpacing w:val="0"/>
        <w:rPr>
          <w:sz w:val="24"/>
          <w:szCs w:val="24"/>
        </w:rPr>
      </w:pPr>
      <w:r w:rsidDel="00000000" w:rsidR="00000000" w:rsidRPr="00000000">
        <w:rPr>
          <w:sz w:val="24"/>
          <w:szCs w:val="24"/>
          <w:rtl w:val="0"/>
        </w:rPr>
        <w:t xml:space="preserve">“Zijn er al positieve cijfers tevoorschijn gekomen?”</w:t>
      </w:r>
    </w:p>
    <w:p w:rsidR="00000000" w:rsidDel="00000000" w:rsidP="00000000" w:rsidRDefault="00000000" w:rsidRPr="00000000" w14:paraId="00000044">
      <w:pPr>
        <w:ind w:left="0" w:firstLine="0"/>
        <w:contextualSpacing w:val="0"/>
        <w:rPr>
          <w:sz w:val="24"/>
          <w:szCs w:val="24"/>
        </w:rPr>
      </w:pPr>
      <w:r w:rsidDel="00000000" w:rsidR="00000000" w:rsidRPr="00000000">
        <w:rPr>
          <w:sz w:val="24"/>
          <w:szCs w:val="24"/>
          <w:rtl w:val="0"/>
        </w:rPr>
        <w:t xml:space="preserve">“Hoe actief zijn jullie met het benaderen van klanten over groene energie?”</w:t>
      </w:r>
    </w:p>
    <w:p w:rsidR="00000000" w:rsidDel="00000000" w:rsidP="00000000" w:rsidRDefault="00000000" w:rsidRPr="00000000" w14:paraId="00000045">
      <w:pPr>
        <w:ind w:left="0" w:firstLine="0"/>
        <w:contextualSpacing w:val="0"/>
        <w:rPr>
          <w:sz w:val="24"/>
          <w:szCs w:val="24"/>
        </w:rPr>
      </w:pPr>
      <w:r w:rsidDel="00000000" w:rsidR="00000000" w:rsidRPr="00000000">
        <w:rPr>
          <w:sz w:val="24"/>
          <w:szCs w:val="24"/>
          <w:rtl w:val="0"/>
        </w:rPr>
        <w:t xml:space="preserve">“Bieden jullie zonnepanelen aan?”</w:t>
      </w:r>
    </w:p>
    <w:p w:rsidR="00000000" w:rsidDel="00000000" w:rsidP="00000000" w:rsidRDefault="00000000" w:rsidRPr="00000000" w14:paraId="00000046">
      <w:pPr>
        <w:ind w:left="0" w:firstLine="0"/>
        <w:contextualSpacing w:val="0"/>
        <w:rPr>
          <w:sz w:val="24"/>
          <w:szCs w:val="24"/>
        </w:rPr>
      </w:pPr>
      <w:r w:rsidDel="00000000" w:rsidR="00000000" w:rsidRPr="00000000">
        <w:rPr>
          <w:sz w:val="24"/>
          <w:szCs w:val="24"/>
          <w:rtl w:val="0"/>
        </w:rPr>
        <w:t xml:space="preserve">“Hoeveel % van de klanten zijn al op groene energie?”</w:t>
      </w:r>
    </w:p>
    <w:p w:rsidR="00000000" w:rsidDel="00000000" w:rsidP="00000000" w:rsidRDefault="00000000" w:rsidRPr="00000000" w14:paraId="00000047">
      <w:pPr>
        <w:ind w:left="0" w:firstLine="0"/>
        <w:contextualSpacing w:val="0"/>
        <w:rPr>
          <w:sz w:val="24"/>
          <w:szCs w:val="24"/>
        </w:rPr>
      </w:pPr>
      <w:r w:rsidDel="00000000" w:rsidR="00000000" w:rsidRPr="00000000">
        <w:rPr>
          <w:sz w:val="24"/>
          <w:szCs w:val="24"/>
          <w:rtl w:val="0"/>
        </w:rPr>
        <w:t xml:space="preserve">“Zijn jullie zelf al op groene energie ( werknemers )”</w:t>
      </w:r>
    </w:p>
    <w:p w:rsidR="00000000" w:rsidDel="00000000" w:rsidP="00000000" w:rsidRDefault="00000000" w:rsidRPr="00000000" w14:paraId="00000048">
      <w:pPr>
        <w:ind w:left="0" w:firstLine="0"/>
        <w:contextualSpacing w:val="0"/>
        <w:rPr>
          <w:sz w:val="24"/>
          <w:szCs w:val="24"/>
        </w:rPr>
      </w:pPr>
      <w:r w:rsidDel="00000000" w:rsidR="00000000" w:rsidRPr="00000000">
        <w:rPr>
          <w:sz w:val="24"/>
          <w:szCs w:val="24"/>
          <w:rtl w:val="0"/>
        </w:rPr>
        <w:t xml:space="preserve">“Krijgen zij een subsidie van de gemeente?”</w:t>
      </w:r>
    </w:p>
    <w:p w:rsidR="00000000" w:rsidDel="00000000" w:rsidP="00000000" w:rsidRDefault="00000000" w:rsidRPr="00000000" w14:paraId="00000049">
      <w:pPr>
        <w:ind w:left="0" w:firstLine="0"/>
        <w:contextualSpacing w:val="0"/>
        <w:rPr>
          <w:sz w:val="24"/>
          <w:szCs w:val="24"/>
        </w:rPr>
      </w:pPr>
      <w:r w:rsidDel="00000000" w:rsidR="00000000" w:rsidRPr="00000000">
        <w:rPr>
          <w:sz w:val="24"/>
          <w:szCs w:val="24"/>
          <w:rtl w:val="0"/>
        </w:rPr>
        <w:tab/>
      </w:r>
    </w:p>
    <w:p w:rsidR="00000000" w:rsidDel="00000000" w:rsidP="00000000" w:rsidRDefault="00000000" w:rsidRPr="00000000" w14:paraId="0000004A">
      <w:pPr>
        <w:ind w:left="0" w:firstLine="0"/>
        <w:contextualSpacing w:val="0"/>
        <w:rPr>
          <w:sz w:val="24"/>
          <w:szCs w:val="24"/>
        </w:rPr>
      </w:pPr>
      <w:r w:rsidDel="00000000" w:rsidR="00000000" w:rsidRPr="00000000">
        <w:rPr>
          <w:rtl w:val="0"/>
        </w:rPr>
      </w:r>
    </w:p>
    <w:p w:rsidR="00000000" w:rsidDel="00000000" w:rsidP="00000000" w:rsidRDefault="00000000" w:rsidRPr="00000000" w14:paraId="0000004B">
      <w:pPr>
        <w:ind w:left="0" w:firstLine="0"/>
        <w:contextualSpacing w:val="0"/>
        <w:rPr>
          <w:sz w:val="24"/>
          <w:szCs w:val="24"/>
        </w:rPr>
      </w:pPr>
      <w:r w:rsidDel="00000000" w:rsidR="00000000" w:rsidRPr="00000000">
        <w:rPr>
          <w:sz w:val="24"/>
          <w:szCs w:val="24"/>
          <w:rtl w:val="0"/>
        </w:rPr>
        <w:t xml:space="preserve">Hiermee kunnen wij een duidelijk beeld krijgen over het perspectief van een energiepartner zoals PowerQ en kunnen wij zien waar nog gaten liggen. </w:t>
      </w:r>
    </w:p>
    <w:p w:rsidR="00000000" w:rsidDel="00000000" w:rsidP="00000000" w:rsidRDefault="00000000" w:rsidRPr="00000000" w14:paraId="0000004C">
      <w:pPr>
        <w:ind w:left="0" w:firstLine="0"/>
        <w:contextualSpacing w:val="0"/>
        <w:rPr>
          <w:sz w:val="24"/>
          <w:szCs w:val="24"/>
        </w:rPr>
      </w:pPr>
      <w:r w:rsidDel="00000000" w:rsidR="00000000" w:rsidRPr="00000000">
        <w:rPr>
          <w:rtl w:val="0"/>
        </w:rPr>
      </w:r>
    </w:p>
    <w:p w:rsidR="00000000" w:rsidDel="00000000" w:rsidP="00000000" w:rsidRDefault="00000000" w:rsidRPr="00000000" w14:paraId="0000004D">
      <w:pPr>
        <w:ind w:left="0" w:firstLine="0"/>
        <w:contextualSpacing w:val="0"/>
        <w:rPr>
          <w:sz w:val="24"/>
          <w:szCs w:val="24"/>
        </w:rPr>
      </w:pPr>
      <w:r w:rsidDel="00000000" w:rsidR="00000000" w:rsidRPr="00000000">
        <w:rPr>
          <w:sz w:val="24"/>
          <w:szCs w:val="24"/>
          <w:rtl w:val="0"/>
        </w:rPr>
        <w:t xml:space="preserve">Tot slot heeft PowerQ een duidelijke brochure over zonne-energie. </w:t>
      </w:r>
    </w:p>
    <w:p w:rsidR="00000000" w:rsidDel="00000000" w:rsidP="00000000" w:rsidRDefault="00000000" w:rsidRPr="00000000" w14:paraId="0000004E">
      <w:pPr>
        <w:ind w:left="0" w:firstLine="0"/>
        <w:contextualSpacing w:val="0"/>
        <w:rPr>
          <w:sz w:val="16"/>
          <w:szCs w:val="16"/>
        </w:rPr>
      </w:pPr>
      <w:r w:rsidDel="00000000" w:rsidR="00000000" w:rsidRPr="00000000">
        <w:rPr>
          <w:sz w:val="16"/>
          <w:szCs w:val="16"/>
          <w:rtl w:val="0"/>
        </w:rPr>
        <w:t xml:space="preserve">https://www.powerq.nl/wp-content/uploads/2018/06/PowerQ-Solar_brochure-zonne-energie.pdf</w:t>
      </w:r>
    </w:p>
    <w:p w:rsidR="00000000" w:rsidDel="00000000" w:rsidP="00000000" w:rsidRDefault="00000000" w:rsidRPr="00000000" w14:paraId="0000004F">
      <w:pPr>
        <w:ind w:left="0" w:firstLine="0"/>
        <w:contextualSpacing w:val="0"/>
        <w:rPr>
          <w:sz w:val="24"/>
          <w:szCs w:val="24"/>
        </w:rPr>
      </w:pPr>
      <w:r w:rsidDel="00000000" w:rsidR="00000000" w:rsidRPr="00000000">
        <w:rPr>
          <w:rtl w:val="0"/>
        </w:rPr>
      </w:r>
    </w:p>
    <w:p w:rsidR="00000000" w:rsidDel="00000000" w:rsidP="00000000" w:rsidRDefault="00000000" w:rsidRPr="00000000" w14:paraId="00000050">
      <w:pPr>
        <w:ind w:left="0" w:firstLine="0"/>
        <w:contextualSpacing w:val="0"/>
        <w:rPr>
          <w:sz w:val="24"/>
          <w:szCs w:val="24"/>
        </w:rPr>
      </w:pPr>
      <w:r w:rsidDel="00000000" w:rsidR="00000000" w:rsidRPr="00000000">
        <w:rPr>
          <w:sz w:val="24"/>
          <w:szCs w:val="24"/>
        </w:rPr>
        <w:drawing>
          <wp:inline distB="114300" distT="114300" distL="114300" distR="114300">
            <wp:extent cx="5410200" cy="2095500"/>
            <wp:effectExtent b="0" l="0" r="0" t="0"/>
            <wp:docPr id="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4102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0" w:firstLine="0"/>
        <w:contextualSpacing w:val="0"/>
        <w:rPr>
          <w:i w:val="1"/>
          <w:sz w:val="16"/>
          <w:szCs w:val="16"/>
        </w:rPr>
      </w:pPr>
      <w:r w:rsidDel="00000000" w:rsidR="00000000" w:rsidRPr="00000000">
        <w:rPr>
          <w:i w:val="1"/>
          <w:sz w:val="16"/>
          <w:szCs w:val="16"/>
          <w:rtl w:val="0"/>
        </w:rPr>
        <w:t xml:space="preserve">Bron: </w:t>
      </w:r>
      <w:hyperlink r:id="rId17">
        <w:r w:rsidDel="00000000" w:rsidR="00000000" w:rsidRPr="00000000">
          <w:rPr>
            <w:i w:val="1"/>
            <w:color w:val="1155cc"/>
            <w:sz w:val="16"/>
            <w:szCs w:val="16"/>
            <w:u w:val="single"/>
            <w:rtl w:val="0"/>
          </w:rPr>
          <w:t xml:space="preserve">https://www.powerq.nl/</w:t>
        </w:r>
      </w:hyperlink>
      <w:r w:rsidDel="00000000" w:rsidR="00000000" w:rsidRPr="00000000">
        <w:rPr>
          <w:rtl w:val="0"/>
        </w:rPr>
      </w:r>
    </w:p>
    <w:p w:rsidR="00000000" w:rsidDel="00000000" w:rsidP="00000000" w:rsidRDefault="00000000" w:rsidRPr="00000000" w14:paraId="00000052">
      <w:pPr>
        <w:ind w:left="0" w:firstLine="0"/>
        <w:contextualSpacing w:val="0"/>
        <w:rPr>
          <w:i w:val="1"/>
          <w:sz w:val="16"/>
          <w:szCs w:val="16"/>
        </w:rPr>
      </w:pPr>
      <w:r w:rsidDel="00000000" w:rsidR="00000000" w:rsidRPr="00000000">
        <w:rPr>
          <w:rtl w:val="0"/>
        </w:rPr>
      </w:r>
    </w:p>
    <w:p w:rsidR="00000000" w:rsidDel="00000000" w:rsidP="00000000" w:rsidRDefault="00000000" w:rsidRPr="00000000" w14:paraId="00000053">
      <w:pPr>
        <w:ind w:left="0" w:firstLine="0"/>
        <w:contextualSpacing w:val="0"/>
        <w:rPr>
          <w:sz w:val="24"/>
          <w:szCs w:val="24"/>
        </w:rPr>
      </w:pPr>
      <w:r w:rsidDel="00000000" w:rsidR="00000000" w:rsidRPr="00000000">
        <w:rPr>
          <w:sz w:val="24"/>
          <w:szCs w:val="24"/>
          <w:rtl w:val="0"/>
        </w:rPr>
        <w:t xml:space="preserve">Verder ben ik ook op de site van Essent wezen kijken en duurde het me een tijdje om een artikel te vinden over Energietransitie. Dit kan ook een reden zijn voor het zwak informeren van de burger. </w:t>
      </w:r>
    </w:p>
    <w:p w:rsidR="00000000" w:rsidDel="00000000" w:rsidP="00000000" w:rsidRDefault="00000000" w:rsidRPr="00000000" w14:paraId="00000054">
      <w:pPr>
        <w:ind w:left="0" w:firstLine="0"/>
        <w:contextualSpacing w:val="0"/>
        <w:rPr>
          <w:sz w:val="24"/>
          <w:szCs w:val="24"/>
        </w:rPr>
      </w:pPr>
      <w:r w:rsidDel="00000000" w:rsidR="00000000" w:rsidRPr="00000000">
        <w:rPr>
          <w:sz w:val="24"/>
          <w:szCs w:val="24"/>
          <w:rtl w:val="0"/>
        </w:rPr>
        <w:t xml:space="preserve">po</w:t>
      </w:r>
    </w:p>
    <w:p w:rsidR="00000000" w:rsidDel="00000000" w:rsidP="00000000" w:rsidRDefault="00000000" w:rsidRPr="00000000" w14:paraId="00000055">
      <w:pPr>
        <w:ind w:left="0" w:firstLine="0"/>
        <w:contextualSpacing w:val="0"/>
        <w:rPr>
          <w:sz w:val="24"/>
          <w:szCs w:val="24"/>
        </w:rPr>
      </w:pPr>
      <w:r w:rsidDel="00000000" w:rsidR="00000000" w:rsidRPr="00000000">
        <w:rPr>
          <w:sz w:val="24"/>
          <w:szCs w:val="24"/>
          <w:rtl w:val="0"/>
        </w:rPr>
        <w:t xml:space="preserve">Het is alsof het artikel helemaal diep begraven is; maar in het artikel zelf lichten zij de burger zeker in over energietransitie en prijzen: </w:t>
      </w:r>
    </w:p>
    <w:p w:rsidR="00000000" w:rsidDel="00000000" w:rsidP="00000000" w:rsidRDefault="00000000" w:rsidRPr="00000000" w14:paraId="00000056">
      <w:pPr>
        <w:ind w:left="0" w:firstLine="0"/>
        <w:contextualSpacing w:val="0"/>
        <w:rPr>
          <w:sz w:val="24"/>
          <w:szCs w:val="24"/>
        </w:rPr>
      </w:pPr>
      <w:r w:rsidDel="00000000" w:rsidR="00000000" w:rsidRPr="00000000">
        <w:rPr>
          <w:rtl w:val="0"/>
        </w:rPr>
      </w:r>
    </w:p>
    <w:p w:rsidR="00000000" w:rsidDel="00000000" w:rsidP="00000000" w:rsidRDefault="00000000" w:rsidRPr="00000000" w14:paraId="00000057">
      <w:pPr>
        <w:ind w:left="0" w:firstLine="0"/>
        <w:contextualSpacing w:val="0"/>
        <w:rPr>
          <w:sz w:val="24"/>
          <w:szCs w:val="24"/>
        </w:rPr>
      </w:pPr>
      <w:r w:rsidDel="00000000" w:rsidR="00000000" w:rsidRPr="00000000">
        <w:rPr>
          <w:sz w:val="24"/>
          <w:szCs w:val="24"/>
        </w:rPr>
        <w:drawing>
          <wp:inline distB="114300" distT="114300" distL="114300" distR="114300">
            <wp:extent cx="2705100" cy="4286250"/>
            <wp:effectExtent b="0" l="0" r="0" t="0"/>
            <wp:docPr id="2"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270510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ind w:left="0" w:firstLine="0"/>
        <w:contextualSpacing w:val="0"/>
        <w:rPr>
          <w:sz w:val="24"/>
          <w:szCs w:val="24"/>
        </w:rPr>
      </w:pPr>
      <w:r w:rsidDel="00000000" w:rsidR="00000000" w:rsidRPr="00000000">
        <w:rPr>
          <w:sz w:val="24"/>
          <w:szCs w:val="24"/>
        </w:rPr>
        <w:drawing>
          <wp:inline distB="114300" distT="114300" distL="114300" distR="114300">
            <wp:extent cx="1581150" cy="495300"/>
            <wp:effectExtent b="0" l="0" r="0" t="0"/>
            <wp:docPr id="11"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158115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contextualSpacing w:val="0"/>
        <w:rPr>
          <w:i w:val="1"/>
          <w:sz w:val="16"/>
          <w:szCs w:val="16"/>
        </w:rPr>
      </w:pPr>
      <w:r w:rsidDel="00000000" w:rsidR="00000000" w:rsidRPr="00000000">
        <w:rPr>
          <w:rtl w:val="0"/>
        </w:rPr>
      </w:r>
    </w:p>
    <w:p w:rsidR="00000000" w:rsidDel="00000000" w:rsidP="00000000" w:rsidRDefault="00000000" w:rsidRPr="00000000" w14:paraId="0000005A">
      <w:pPr>
        <w:contextualSpacing w:val="0"/>
        <w:rPr>
          <w:sz w:val="24"/>
          <w:szCs w:val="24"/>
        </w:rPr>
      </w:pPr>
      <w:r w:rsidDel="00000000" w:rsidR="00000000" w:rsidRPr="00000000">
        <w:rPr>
          <w:sz w:val="24"/>
          <w:szCs w:val="24"/>
          <w:rtl w:val="0"/>
        </w:rPr>
        <w:t xml:space="preserve">Dit probleem zouden wij wel kunnen oplossen door het een beetje meer naar voren toe te laten komen op de website waardoor mensen hun ogen meer er op kunnen richten. </w:t>
      </w:r>
    </w:p>
    <w:p w:rsidR="00000000" w:rsidDel="00000000" w:rsidP="00000000" w:rsidRDefault="00000000" w:rsidRPr="00000000" w14:paraId="0000005B">
      <w:pPr>
        <w:contextualSpacing w:val="0"/>
        <w:rPr>
          <w:sz w:val="24"/>
          <w:szCs w:val="24"/>
        </w:rPr>
      </w:pPr>
      <w:r w:rsidDel="00000000" w:rsidR="00000000" w:rsidRPr="00000000">
        <w:rPr>
          <w:rtl w:val="0"/>
        </w:rPr>
      </w:r>
    </w:p>
    <w:p w:rsidR="00000000" w:rsidDel="00000000" w:rsidP="00000000" w:rsidRDefault="00000000" w:rsidRPr="00000000" w14:paraId="0000005C">
      <w:pPr>
        <w:ind w:left="0" w:firstLine="0"/>
        <w:contextualSpacing w:val="0"/>
        <w:rPr>
          <w:i w:val="1"/>
          <w:sz w:val="16"/>
          <w:szCs w:val="16"/>
        </w:rPr>
      </w:pPr>
      <w:r w:rsidDel="00000000" w:rsidR="00000000" w:rsidRPr="00000000">
        <w:rPr>
          <w:i w:val="1"/>
          <w:sz w:val="16"/>
          <w:szCs w:val="16"/>
          <w:rtl w:val="0"/>
        </w:rPr>
        <w:t xml:space="preserve">bron: </w:t>
      </w:r>
      <w:hyperlink r:id="rId20">
        <w:r w:rsidDel="00000000" w:rsidR="00000000" w:rsidRPr="00000000">
          <w:rPr>
            <w:i w:val="1"/>
            <w:color w:val="1155cc"/>
            <w:sz w:val="16"/>
            <w:szCs w:val="16"/>
            <w:u w:val="single"/>
            <w:rtl w:val="0"/>
          </w:rPr>
          <w:t xml:space="preserve">https://www.essent.nl/content/particulier/kennisbank/stroom-gas/energietransitie-wat-betekent-het-voor-jou.html#</w:t>
        </w:r>
      </w:hyperlink>
      <w:r w:rsidDel="00000000" w:rsidR="00000000" w:rsidRPr="00000000">
        <w:rPr>
          <w:rtl w:val="0"/>
        </w:rPr>
      </w:r>
    </w:p>
    <w:p w:rsidR="00000000" w:rsidDel="00000000" w:rsidP="00000000" w:rsidRDefault="00000000" w:rsidRPr="00000000" w14:paraId="0000005D">
      <w:pPr>
        <w:ind w:left="0" w:firstLine="0"/>
        <w:contextualSpacing w:val="0"/>
        <w:rPr>
          <w:i w:val="1"/>
          <w:sz w:val="16"/>
          <w:szCs w:val="16"/>
        </w:rPr>
      </w:pPr>
      <w:r w:rsidDel="00000000" w:rsidR="00000000" w:rsidRPr="00000000">
        <w:rPr>
          <w:rtl w:val="0"/>
        </w:rPr>
      </w:r>
    </w:p>
    <w:p w:rsidR="00000000" w:rsidDel="00000000" w:rsidP="00000000" w:rsidRDefault="00000000" w:rsidRPr="00000000" w14:paraId="0000005E">
      <w:pPr>
        <w:ind w:left="0" w:firstLine="0"/>
        <w:contextualSpacing w:val="0"/>
        <w:rPr>
          <w:sz w:val="24"/>
          <w:szCs w:val="24"/>
        </w:rPr>
      </w:pPr>
      <w:r w:rsidDel="00000000" w:rsidR="00000000" w:rsidRPr="00000000">
        <w:rPr>
          <w:sz w:val="24"/>
          <w:szCs w:val="24"/>
        </w:rPr>
        <w:drawing>
          <wp:inline distB="114300" distT="114300" distL="114300" distR="114300">
            <wp:extent cx="4572000" cy="6457950"/>
            <wp:effectExtent b="0" l="0" r="0" t="0"/>
            <wp:docPr id="3"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4572000" cy="645795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left="0" w:firstLine="0"/>
        <w:contextualSpacing w:val="0"/>
        <w:rPr>
          <w:sz w:val="24"/>
          <w:szCs w:val="24"/>
        </w:rPr>
      </w:pPr>
      <w:r w:rsidDel="00000000" w:rsidR="00000000" w:rsidRPr="00000000">
        <w:rPr>
          <w:rtl w:val="0"/>
        </w:rPr>
      </w:r>
    </w:p>
    <w:p w:rsidR="00000000" w:rsidDel="00000000" w:rsidP="00000000" w:rsidRDefault="00000000" w:rsidRPr="00000000" w14:paraId="00000060">
      <w:pPr>
        <w:ind w:left="0" w:firstLine="0"/>
        <w:contextualSpacing w:val="0"/>
        <w:rPr>
          <w:sz w:val="24"/>
          <w:szCs w:val="24"/>
        </w:rPr>
      </w:pPr>
      <w:r w:rsidDel="00000000" w:rsidR="00000000" w:rsidRPr="00000000">
        <w:rPr>
          <w:sz w:val="24"/>
          <w:szCs w:val="24"/>
          <w:rtl w:val="0"/>
        </w:rPr>
        <w:t xml:space="preserve">Volgens het adviesbureau Berenschot zal het grootste probleem van de energietransitie het verwarmen van huizen zijn; om huizen te verwarmen met een waterpomp tijdens koude dagen, ga je meer gascentrales nodig hebben om daarvan alle energie te krijgen.</w:t>
      </w:r>
    </w:p>
    <w:p w:rsidR="00000000" w:rsidDel="00000000" w:rsidP="00000000" w:rsidRDefault="00000000" w:rsidRPr="00000000" w14:paraId="00000061">
      <w:pPr>
        <w:ind w:left="0" w:firstLine="0"/>
        <w:contextualSpacing w:val="0"/>
        <w:rPr>
          <w:sz w:val="24"/>
          <w:szCs w:val="24"/>
        </w:rPr>
      </w:pPr>
      <w:r w:rsidDel="00000000" w:rsidR="00000000" w:rsidRPr="00000000">
        <w:rPr>
          <w:rtl w:val="0"/>
        </w:rPr>
      </w:r>
    </w:p>
    <w:p w:rsidR="00000000" w:rsidDel="00000000" w:rsidP="00000000" w:rsidRDefault="00000000" w:rsidRPr="00000000" w14:paraId="00000062">
      <w:pPr>
        <w:ind w:left="0" w:firstLine="0"/>
        <w:contextualSpacing w:val="0"/>
        <w:rPr>
          <w:sz w:val="24"/>
          <w:szCs w:val="24"/>
        </w:rPr>
      </w:pPr>
      <w:r w:rsidDel="00000000" w:rsidR="00000000" w:rsidRPr="00000000">
        <w:rPr>
          <w:rtl w:val="0"/>
        </w:rPr>
      </w:r>
    </w:p>
    <w:p w:rsidR="00000000" w:rsidDel="00000000" w:rsidP="00000000" w:rsidRDefault="00000000" w:rsidRPr="00000000" w14:paraId="00000063">
      <w:pPr>
        <w:ind w:left="0" w:firstLine="0"/>
        <w:contextualSpacing w:val="0"/>
        <w:rPr>
          <w:b w:val="1"/>
          <w:sz w:val="28"/>
          <w:szCs w:val="28"/>
        </w:rPr>
      </w:pPr>
      <w:r w:rsidDel="00000000" w:rsidR="00000000" w:rsidRPr="00000000">
        <w:rPr>
          <w:b w:val="1"/>
          <w:sz w:val="28"/>
          <w:szCs w:val="28"/>
          <w:rtl w:val="0"/>
        </w:rPr>
        <w:t xml:space="preserve">Financiering. </w:t>
      </w:r>
    </w:p>
    <w:p w:rsidR="00000000" w:rsidDel="00000000" w:rsidP="00000000" w:rsidRDefault="00000000" w:rsidRPr="00000000" w14:paraId="00000064">
      <w:pPr>
        <w:ind w:left="0" w:firstLine="0"/>
        <w:contextualSpacing w:val="0"/>
        <w:rPr>
          <w:b w:val="1"/>
          <w:sz w:val="28"/>
          <w:szCs w:val="28"/>
        </w:rPr>
      </w:pPr>
      <w:r w:rsidDel="00000000" w:rsidR="00000000" w:rsidRPr="00000000">
        <w:rPr>
          <w:rtl w:val="0"/>
        </w:rPr>
      </w:r>
    </w:p>
    <w:p w:rsidR="00000000" w:rsidDel="00000000" w:rsidP="00000000" w:rsidRDefault="00000000" w:rsidRPr="00000000" w14:paraId="00000065">
      <w:pPr>
        <w:ind w:left="0" w:firstLine="0"/>
        <w:contextualSpacing w:val="0"/>
        <w:rPr>
          <w:sz w:val="24"/>
          <w:szCs w:val="24"/>
        </w:rPr>
      </w:pPr>
      <w:r w:rsidDel="00000000" w:rsidR="00000000" w:rsidRPr="00000000">
        <w:rPr>
          <w:sz w:val="24"/>
          <w:szCs w:val="24"/>
          <w:rtl w:val="0"/>
        </w:rPr>
        <w:t xml:space="preserve">Een ander groot probleem is.. De prijzen? Wat voor prijzen kunnen wij verwachten en hoe zit het met de financiering van energietransitie? Volgens Jan van Zanen moet het kabinet een goed verhaal hebben richting de bewoners om verduurzaming echt een kans te geven. Er is namelijk geen duidelijkheid over energietransitie en de kosten hiervoor. Volgens Van Zanen hebben wij al tekorten in het sociaal domein dus gaat het moeilijk worden om energietransitie te realiseren. </w:t>
      </w:r>
    </w:p>
    <w:p w:rsidR="00000000" w:rsidDel="00000000" w:rsidP="00000000" w:rsidRDefault="00000000" w:rsidRPr="00000000" w14:paraId="00000066">
      <w:pPr>
        <w:ind w:left="0" w:firstLine="0"/>
        <w:contextualSpacing w:val="0"/>
        <w:rPr>
          <w:sz w:val="24"/>
          <w:szCs w:val="24"/>
        </w:rPr>
      </w:pPr>
      <w:r w:rsidDel="00000000" w:rsidR="00000000" w:rsidRPr="00000000">
        <w:rPr>
          <w:rtl w:val="0"/>
        </w:rPr>
      </w:r>
    </w:p>
    <w:p w:rsidR="00000000" w:rsidDel="00000000" w:rsidP="00000000" w:rsidRDefault="00000000" w:rsidRPr="00000000" w14:paraId="00000067">
      <w:pPr>
        <w:ind w:left="0" w:firstLine="0"/>
        <w:contextualSpacing w:val="0"/>
        <w:rPr>
          <w:sz w:val="24"/>
          <w:szCs w:val="24"/>
        </w:rPr>
      </w:pPr>
      <w:r w:rsidDel="00000000" w:rsidR="00000000" w:rsidRPr="00000000">
        <w:rPr>
          <w:sz w:val="24"/>
          <w:szCs w:val="24"/>
        </w:rPr>
        <w:drawing>
          <wp:inline distB="114300" distT="114300" distL="114300" distR="114300">
            <wp:extent cx="5734050" cy="2743200"/>
            <wp:effectExtent b="0" l="0" r="0" t="0"/>
            <wp:docPr id="8"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573405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left="0" w:firstLine="0"/>
        <w:contextualSpacing w:val="0"/>
        <w:rPr>
          <w:sz w:val="24"/>
          <w:szCs w:val="24"/>
        </w:rPr>
      </w:pPr>
      <w:r w:rsidDel="00000000" w:rsidR="00000000" w:rsidRPr="00000000">
        <w:rPr>
          <w:i w:val="1"/>
          <w:sz w:val="16"/>
          <w:szCs w:val="16"/>
          <w:rtl w:val="0"/>
        </w:rPr>
        <w:t xml:space="preserve">bron: </w:t>
      </w:r>
      <w:hyperlink r:id="rId23">
        <w:r w:rsidDel="00000000" w:rsidR="00000000" w:rsidRPr="00000000">
          <w:rPr>
            <w:i w:val="1"/>
            <w:color w:val="1155cc"/>
            <w:sz w:val="16"/>
            <w:szCs w:val="16"/>
            <w:u w:val="single"/>
            <w:rtl w:val="0"/>
          </w:rPr>
          <w:t xml:space="preserve">https://vng.nl/persberichten/18-09-17/vng-in-het-belang-van-onze-inwoners</w:t>
        </w:r>
      </w:hyperlink>
      <w:r w:rsidDel="00000000" w:rsidR="00000000" w:rsidRPr="00000000">
        <w:rPr>
          <w:rtl w:val="0"/>
        </w:rPr>
      </w:r>
    </w:p>
    <w:p w:rsidR="00000000" w:rsidDel="00000000" w:rsidP="00000000" w:rsidRDefault="00000000" w:rsidRPr="00000000" w14:paraId="00000069">
      <w:pPr>
        <w:ind w:left="0" w:firstLine="0"/>
        <w:contextualSpacing w:val="0"/>
        <w:rPr>
          <w:sz w:val="24"/>
          <w:szCs w:val="24"/>
        </w:rPr>
      </w:pPr>
      <w:r w:rsidDel="00000000" w:rsidR="00000000" w:rsidRPr="00000000">
        <w:rPr>
          <w:rtl w:val="0"/>
        </w:rPr>
      </w:r>
    </w:p>
    <w:p w:rsidR="00000000" w:rsidDel="00000000" w:rsidP="00000000" w:rsidRDefault="00000000" w:rsidRPr="00000000" w14:paraId="0000006A">
      <w:pPr>
        <w:ind w:left="0" w:firstLine="0"/>
        <w:contextualSpacing w:val="0"/>
        <w:rPr>
          <w:sz w:val="24"/>
          <w:szCs w:val="24"/>
        </w:rPr>
      </w:pPr>
      <w:r w:rsidDel="00000000" w:rsidR="00000000" w:rsidRPr="00000000">
        <w:rPr>
          <w:sz w:val="24"/>
          <w:szCs w:val="24"/>
          <w:rtl w:val="0"/>
        </w:rPr>
        <w:t xml:space="preserve">Verder is de energietransitie qua grootte vergelijkbaar met de wederopbouw want het is een grote transitie en veel mensen moeten “de reis” kunnen meemaken en het moet geen droom zijn voor het volk. </w:t>
      </w:r>
    </w:p>
    <w:p w:rsidR="00000000" w:rsidDel="00000000" w:rsidP="00000000" w:rsidRDefault="00000000" w:rsidRPr="00000000" w14:paraId="0000006B">
      <w:pPr>
        <w:ind w:left="0" w:firstLine="0"/>
        <w:contextualSpacing w:val="0"/>
        <w:rPr>
          <w:sz w:val="24"/>
          <w:szCs w:val="24"/>
        </w:rPr>
      </w:pPr>
      <w:r w:rsidDel="00000000" w:rsidR="00000000" w:rsidRPr="00000000">
        <w:rPr>
          <w:rtl w:val="0"/>
        </w:rPr>
      </w:r>
    </w:p>
    <w:p w:rsidR="00000000" w:rsidDel="00000000" w:rsidP="00000000" w:rsidRDefault="00000000" w:rsidRPr="00000000" w14:paraId="0000006C">
      <w:pPr>
        <w:ind w:left="0" w:firstLine="0"/>
        <w:contextualSpacing w:val="0"/>
        <w:rPr>
          <w:i w:val="1"/>
          <w:sz w:val="16"/>
          <w:szCs w:val="16"/>
        </w:rPr>
      </w:pPr>
      <w:r w:rsidDel="00000000" w:rsidR="00000000" w:rsidRPr="00000000">
        <w:rPr>
          <w:i w:val="1"/>
          <w:sz w:val="16"/>
          <w:szCs w:val="16"/>
          <w:rtl w:val="0"/>
        </w:rPr>
        <w:t xml:space="preserve">bron: </w:t>
      </w:r>
      <w:hyperlink r:id="rId24">
        <w:r w:rsidDel="00000000" w:rsidR="00000000" w:rsidRPr="00000000">
          <w:rPr>
            <w:i w:val="1"/>
            <w:color w:val="1155cc"/>
            <w:sz w:val="16"/>
            <w:szCs w:val="16"/>
            <w:u w:val="single"/>
            <w:rtl w:val="0"/>
          </w:rPr>
          <w:t xml:space="preserve">https://content1b.omroep.nl/urishieldv2/l27m627369f33e85adb4005ba25d04000000.eb3b46e5b6a039e14e4f082449702da1/portal/radiomanager/rm3-radio1/audiofragments/86/85262-Rutte_De_energietransitie_is_qua_grootte_vergelijkbaar_met_de_wederopbouw_.mp3</w:t>
        </w:r>
      </w:hyperlink>
      <w:r w:rsidDel="00000000" w:rsidR="00000000" w:rsidRPr="00000000">
        <w:rPr>
          <w:rtl w:val="0"/>
        </w:rPr>
      </w:r>
    </w:p>
    <w:p w:rsidR="00000000" w:rsidDel="00000000" w:rsidP="00000000" w:rsidRDefault="00000000" w:rsidRPr="00000000" w14:paraId="0000006D">
      <w:pPr>
        <w:ind w:left="0" w:firstLine="0"/>
        <w:contextualSpacing w:val="0"/>
        <w:rPr>
          <w:i w:val="1"/>
          <w:sz w:val="16"/>
          <w:szCs w:val="16"/>
        </w:rPr>
      </w:pPr>
      <w:r w:rsidDel="00000000" w:rsidR="00000000" w:rsidRPr="00000000">
        <w:rPr>
          <w:rtl w:val="0"/>
        </w:rPr>
      </w:r>
    </w:p>
    <w:p w:rsidR="00000000" w:rsidDel="00000000" w:rsidP="00000000" w:rsidRDefault="00000000" w:rsidRPr="00000000" w14:paraId="0000006E">
      <w:pPr>
        <w:ind w:left="0" w:firstLine="0"/>
        <w:contextualSpacing w:val="0"/>
        <w:rPr>
          <w:i w:val="1"/>
          <w:sz w:val="16"/>
          <w:szCs w:val="16"/>
        </w:rPr>
      </w:pPr>
      <w:r w:rsidDel="00000000" w:rsidR="00000000" w:rsidRPr="00000000">
        <w:rPr>
          <w:rtl w:val="0"/>
        </w:rPr>
      </w:r>
    </w:p>
    <w:p w:rsidR="00000000" w:rsidDel="00000000" w:rsidP="00000000" w:rsidRDefault="00000000" w:rsidRPr="00000000" w14:paraId="0000006F">
      <w:pPr>
        <w:ind w:left="0" w:firstLine="0"/>
        <w:contextualSpacing w:val="0"/>
        <w:rPr>
          <w:sz w:val="24"/>
          <w:szCs w:val="24"/>
        </w:rPr>
      </w:pPr>
      <w:r w:rsidDel="00000000" w:rsidR="00000000" w:rsidRPr="00000000">
        <w:rPr>
          <w:sz w:val="24"/>
          <w:szCs w:val="24"/>
          <w:rtl w:val="0"/>
        </w:rPr>
        <w:t xml:space="preserve">In 2020 moet een kwart van de CO2 uitstoot verminderd worden en Rutte wilt alle regeringsakkoorden behalen, maar hij weet dat het moeilijk gaat zijn, maar volgens Rutte is de technologie fors aan het groeien en dat het veel makkelijker gaat worden voor ons om over te stappen.</w:t>
      </w:r>
    </w:p>
    <w:p w:rsidR="00000000" w:rsidDel="00000000" w:rsidP="00000000" w:rsidRDefault="00000000" w:rsidRPr="00000000" w14:paraId="00000070">
      <w:pPr>
        <w:ind w:left="0" w:firstLine="0"/>
        <w:contextualSpacing w:val="0"/>
        <w:rPr>
          <w:sz w:val="24"/>
          <w:szCs w:val="24"/>
        </w:rPr>
      </w:pPr>
      <w:r w:rsidDel="00000000" w:rsidR="00000000" w:rsidRPr="00000000">
        <w:rPr>
          <w:rtl w:val="0"/>
        </w:rPr>
      </w:r>
    </w:p>
    <w:p w:rsidR="00000000" w:rsidDel="00000000" w:rsidP="00000000" w:rsidRDefault="00000000" w:rsidRPr="00000000" w14:paraId="00000071">
      <w:pPr>
        <w:ind w:left="0" w:firstLine="0"/>
        <w:contextualSpacing w:val="0"/>
        <w:rPr>
          <w:sz w:val="24"/>
          <w:szCs w:val="24"/>
        </w:rPr>
      </w:pPr>
      <w:r w:rsidDel="00000000" w:rsidR="00000000" w:rsidRPr="00000000">
        <w:rPr>
          <w:sz w:val="24"/>
          <w:szCs w:val="24"/>
          <w:rtl w:val="0"/>
        </w:rPr>
        <w:t xml:space="preserve">Het is al goed genoeg dat het kabinet zegt dat de milieuschuld niet doorgeschoven mag worden naar de generaties van de komende jaren; dus dit is wel een pluspunt voor het volk en dat de verdere generaties niet de dupe zullen zijn van wat de generaties van nu willen doen. </w:t>
      </w:r>
    </w:p>
    <w:p w:rsidR="00000000" w:rsidDel="00000000" w:rsidP="00000000" w:rsidRDefault="00000000" w:rsidRPr="00000000" w14:paraId="00000072">
      <w:pPr>
        <w:ind w:left="0" w:firstLine="0"/>
        <w:contextualSpacing w:val="0"/>
        <w:rPr>
          <w:i w:val="1"/>
          <w:sz w:val="16"/>
          <w:szCs w:val="16"/>
        </w:rPr>
      </w:pPr>
      <w:r w:rsidDel="00000000" w:rsidR="00000000" w:rsidRPr="00000000">
        <w:rPr>
          <w:i w:val="1"/>
          <w:sz w:val="16"/>
          <w:szCs w:val="16"/>
          <w:rtl w:val="0"/>
        </w:rPr>
        <w:t xml:space="preserve">Bron: </w:t>
      </w:r>
      <w:hyperlink r:id="rId25">
        <w:r w:rsidDel="00000000" w:rsidR="00000000" w:rsidRPr="00000000">
          <w:rPr>
            <w:i w:val="1"/>
            <w:color w:val="1155cc"/>
            <w:sz w:val="16"/>
            <w:szCs w:val="16"/>
            <w:u w:val="single"/>
            <w:rtl w:val="0"/>
          </w:rPr>
          <w:t xml:space="preserve">https://www.youtube.com/watch?v=yvNJliPYUcE</w:t>
        </w:r>
      </w:hyperlink>
      <w:r w:rsidDel="00000000" w:rsidR="00000000" w:rsidRPr="00000000">
        <w:rPr>
          <w:rtl w:val="0"/>
        </w:rPr>
      </w:r>
    </w:p>
    <w:p w:rsidR="00000000" w:rsidDel="00000000" w:rsidP="00000000" w:rsidRDefault="00000000" w:rsidRPr="00000000" w14:paraId="00000073">
      <w:pPr>
        <w:ind w:left="0" w:firstLine="0"/>
        <w:contextualSpacing w:val="0"/>
        <w:rPr>
          <w:sz w:val="24"/>
          <w:szCs w:val="24"/>
        </w:rPr>
      </w:pPr>
      <w:r w:rsidDel="00000000" w:rsidR="00000000" w:rsidRPr="00000000">
        <w:rPr>
          <w:rtl w:val="0"/>
        </w:rPr>
      </w:r>
    </w:p>
    <w:p w:rsidR="00000000" w:rsidDel="00000000" w:rsidP="00000000" w:rsidRDefault="00000000" w:rsidRPr="00000000" w14:paraId="00000074">
      <w:pPr>
        <w:ind w:left="0" w:firstLine="0"/>
        <w:contextualSpacing w:val="0"/>
        <w:rPr>
          <w:sz w:val="24"/>
          <w:szCs w:val="24"/>
        </w:rPr>
      </w:pPr>
      <w:r w:rsidDel="00000000" w:rsidR="00000000" w:rsidRPr="00000000">
        <w:rPr>
          <w:sz w:val="24"/>
          <w:szCs w:val="24"/>
          <w:rtl w:val="0"/>
        </w:rPr>
        <w:t xml:space="preserve">Uit onderzoek van het Opiniepanel blijkt dat de Nederlandse burgers Energie en Klimaat een goed en belangrijk thema vinden; maar ze hebben geen begrip voor het meebetalen aan de transitie van gas naar elektriciteit. </w:t>
      </w:r>
    </w:p>
    <w:p w:rsidR="00000000" w:rsidDel="00000000" w:rsidP="00000000" w:rsidRDefault="00000000" w:rsidRPr="00000000" w14:paraId="00000075">
      <w:pPr>
        <w:ind w:left="0" w:firstLine="0"/>
        <w:contextualSpacing w:val="0"/>
        <w:rPr>
          <w:sz w:val="24"/>
          <w:szCs w:val="24"/>
        </w:rPr>
      </w:pPr>
      <w:r w:rsidDel="00000000" w:rsidR="00000000" w:rsidRPr="00000000">
        <w:rPr>
          <w:rtl w:val="0"/>
        </w:rPr>
      </w:r>
    </w:p>
    <w:p w:rsidR="00000000" w:rsidDel="00000000" w:rsidP="00000000" w:rsidRDefault="00000000" w:rsidRPr="00000000" w14:paraId="00000076">
      <w:pPr>
        <w:ind w:left="0" w:firstLine="0"/>
        <w:contextualSpacing w:val="0"/>
        <w:rPr>
          <w:i w:val="1"/>
          <w:sz w:val="16"/>
          <w:szCs w:val="16"/>
        </w:rPr>
      </w:pPr>
      <w:r w:rsidDel="00000000" w:rsidR="00000000" w:rsidRPr="00000000">
        <w:rPr>
          <w:i w:val="1"/>
          <w:sz w:val="16"/>
          <w:szCs w:val="16"/>
          <w:rtl w:val="0"/>
        </w:rPr>
        <w:t xml:space="preserve">Bron: (</w:t>
      </w:r>
      <w:hyperlink r:id="rId26">
        <w:r w:rsidDel="00000000" w:rsidR="00000000" w:rsidRPr="00000000">
          <w:rPr>
            <w:i w:val="1"/>
            <w:color w:val="1155cc"/>
            <w:sz w:val="16"/>
            <w:szCs w:val="16"/>
            <w:u w:val="single"/>
            <w:rtl w:val="0"/>
          </w:rPr>
          <w:t xml:space="preserve">https://twitter.com/NPORadio1/status/1042055863928619008?ref_src=twsrc%5Etfw%7Ctwcamp%5Etweetembed%7Ctwterm%5E1042055863928619008%7Ctwgr%5E373939313b636f6e74726f6c&amp;ref_url=https%3A%2F%2Fwww.nporadio1.nl%2Fhomepage%2F11918-wie-gaat-de-rekening-van-de-energietransitie-betalen</w:t>
        </w:r>
      </w:hyperlink>
      <w:r w:rsidDel="00000000" w:rsidR="00000000" w:rsidRPr="00000000">
        <w:rPr>
          <w:i w:val="1"/>
          <w:sz w:val="16"/>
          <w:szCs w:val="16"/>
          <w:rtl w:val="0"/>
        </w:rPr>
        <w:t xml:space="preserve">) </w:t>
      </w:r>
    </w:p>
    <w:p w:rsidR="00000000" w:rsidDel="00000000" w:rsidP="00000000" w:rsidRDefault="00000000" w:rsidRPr="00000000" w14:paraId="00000077">
      <w:pPr>
        <w:ind w:left="0" w:firstLine="0"/>
        <w:contextualSpacing w:val="0"/>
        <w:rPr>
          <w:i w:val="1"/>
          <w:sz w:val="16"/>
          <w:szCs w:val="16"/>
        </w:rPr>
      </w:pPr>
      <w:r w:rsidDel="00000000" w:rsidR="00000000" w:rsidRPr="00000000">
        <w:rPr>
          <w:rtl w:val="0"/>
        </w:rPr>
      </w:r>
    </w:p>
    <w:p w:rsidR="00000000" w:rsidDel="00000000" w:rsidP="00000000" w:rsidRDefault="00000000" w:rsidRPr="00000000" w14:paraId="00000078">
      <w:pPr>
        <w:ind w:left="0" w:firstLine="0"/>
        <w:contextualSpacing w:val="0"/>
        <w:rPr>
          <w:sz w:val="24"/>
          <w:szCs w:val="24"/>
        </w:rPr>
      </w:pPr>
      <w:r w:rsidDel="00000000" w:rsidR="00000000" w:rsidRPr="00000000">
        <w:rPr>
          <w:sz w:val="24"/>
          <w:szCs w:val="24"/>
          <w:rtl w:val="0"/>
        </w:rPr>
        <w:t xml:space="preserve">Verder zouden de kosten voor energietransitie per jaar 2 miljard zijn volgens het PBL, wat een immens groot bedrag is voor nationale kosten.</w:t>
      </w:r>
    </w:p>
    <w:p w:rsidR="00000000" w:rsidDel="00000000" w:rsidP="00000000" w:rsidRDefault="00000000" w:rsidRPr="00000000" w14:paraId="00000079">
      <w:pPr>
        <w:ind w:left="0" w:firstLine="0"/>
        <w:contextualSpacing w:val="0"/>
        <w:rPr>
          <w:sz w:val="24"/>
          <w:szCs w:val="24"/>
        </w:rPr>
      </w:pPr>
      <w:r w:rsidDel="00000000" w:rsidR="00000000" w:rsidRPr="00000000">
        <w:rPr>
          <w:sz w:val="24"/>
          <w:szCs w:val="24"/>
          <w:rtl w:val="0"/>
        </w:rPr>
        <w:t xml:space="preserve">Meer info: </w:t>
      </w:r>
      <w:hyperlink r:id="rId27">
        <w:r w:rsidDel="00000000" w:rsidR="00000000" w:rsidRPr="00000000">
          <w:rPr>
            <w:color w:val="1155cc"/>
            <w:sz w:val="24"/>
            <w:szCs w:val="24"/>
            <w:u w:val="single"/>
            <w:rtl w:val="0"/>
          </w:rPr>
          <w:t xml:space="preserve">http://www.pbl.nl/nieuws/nieuwsberichten/2018/kosten-energietransitie-tussen-2-en-ruim-3-miljard-euro-per-jaar-in-2030</w:t>
        </w:r>
      </w:hyperlink>
      <w:r w:rsidDel="00000000" w:rsidR="00000000" w:rsidRPr="00000000">
        <w:rPr>
          <w:rtl w:val="0"/>
        </w:rPr>
      </w:r>
    </w:p>
    <w:p w:rsidR="00000000" w:rsidDel="00000000" w:rsidP="00000000" w:rsidRDefault="00000000" w:rsidRPr="00000000" w14:paraId="0000007A">
      <w:pPr>
        <w:ind w:left="0" w:firstLine="0"/>
        <w:contextualSpacing w:val="0"/>
        <w:rPr>
          <w:sz w:val="24"/>
          <w:szCs w:val="24"/>
        </w:rPr>
      </w:pPr>
      <w:r w:rsidDel="00000000" w:rsidR="00000000" w:rsidRPr="00000000">
        <w:rPr>
          <w:rtl w:val="0"/>
        </w:rPr>
      </w:r>
    </w:p>
    <w:p w:rsidR="00000000" w:rsidDel="00000000" w:rsidP="00000000" w:rsidRDefault="00000000" w:rsidRPr="00000000" w14:paraId="0000007B">
      <w:pPr>
        <w:ind w:left="0" w:firstLine="0"/>
        <w:contextualSpacing w:val="0"/>
        <w:rPr>
          <w:b w:val="1"/>
          <w:sz w:val="24"/>
          <w:szCs w:val="24"/>
        </w:rPr>
      </w:pPr>
      <w:r w:rsidDel="00000000" w:rsidR="00000000" w:rsidRPr="00000000">
        <w:rPr>
          <w:rtl w:val="0"/>
        </w:rPr>
      </w:r>
    </w:p>
    <w:p w:rsidR="00000000" w:rsidDel="00000000" w:rsidP="00000000" w:rsidRDefault="00000000" w:rsidRPr="00000000" w14:paraId="0000007C">
      <w:pPr>
        <w:ind w:left="0" w:firstLine="0"/>
        <w:contextualSpacing w:val="0"/>
        <w:rPr>
          <w:sz w:val="24"/>
          <w:szCs w:val="24"/>
        </w:rPr>
      </w:pPr>
      <w:r w:rsidDel="00000000" w:rsidR="00000000" w:rsidRPr="00000000">
        <w:rPr>
          <w:rtl w:val="0"/>
        </w:rPr>
      </w:r>
    </w:p>
    <w:p w:rsidR="00000000" w:rsidDel="00000000" w:rsidP="00000000" w:rsidRDefault="00000000" w:rsidRPr="00000000" w14:paraId="0000007D">
      <w:pPr>
        <w:ind w:left="0" w:firstLine="0"/>
        <w:contextualSpacing w:val="0"/>
        <w:rPr>
          <w:b w:val="1"/>
          <w:sz w:val="24"/>
          <w:szCs w:val="24"/>
        </w:rPr>
      </w:pPr>
      <w:r w:rsidDel="00000000" w:rsidR="00000000" w:rsidRPr="00000000">
        <w:rPr>
          <w:b w:val="1"/>
          <w:sz w:val="24"/>
          <w:szCs w:val="24"/>
          <w:rtl w:val="0"/>
        </w:rPr>
        <w:t xml:space="preserve">Conclusie</w:t>
      </w:r>
    </w:p>
    <w:p w:rsidR="00000000" w:rsidDel="00000000" w:rsidP="00000000" w:rsidRDefault="00000000" w:rsidRPr="00000000" w14:paraId="0000007E">
      <w:pPr>
        <w:ind w:left="0" w:firstLine="0"/>
        <w:contextualSpacing w:val="0"/>
        <w:rPr>
          <w:b w:val="1"/>
          <w:sz w:val="24"/>
          <w:szCs w:val="24"/>
        </w:rPr>
      </w:pPr>
      <w:r w:rsidDel="00000000" w:rsidR="00000000" w:rsidRPr="00000000">
        <w:rPr>
          <w:rtl w:val="0"/>
        </w:rPr>
      </w:r>
    </w:p>
    <w:p w:rsidR="00000000" w:rsidDel="00000000" w:rsidP="00000000" w:rsidRDefault="00000000" w:rsidRPr="00000000" w14:paraId="0000007F">
      <w:pPr>
        <w:ind w:left="0" w:firstLine="0"/>
        <w:contextualSpacing w:val="0"/>
        <w:rPr>
          <w:sz w:val="24"/>
          <w:szCs w:val="24"/>
        </w:rPr>
      </w:pPr>
      <w:r w:rsidDel="00000000" w:rsidR="00000000" w:rsidRPr="00000000">
        <w:rPr>
          <w:sz w:val="24"/>
          <w:szCs w:val="24"/>
          <w:rtl w:val="0"/>
        </w:rPr>
        <w:t xml:space="preserve">Het is lastig om uit te zoeken waarom mensen geen informatie hebben wat betreft energietransitie terwijl de regering hun best doen om de burger te informeren door middel van de troonrede. Verder zijn er genoeg energiebedrijven met energie brochures en info op hun websites, alhoewel het soms wel een beetje verstopt zit. Het kan verwarrend zijn omdat er in sommige gevallen worden gesproken over energietransitie en in andere gevallen over duurzaamheid; er moet verduidelijking komen hierover! Tot slot is het lastig om in te zien hoeveel het allemaal wel gaat kosten per burger, per huis en voor de staat. </w:t>
      </w:r>
    </w:p>
    <w:p w:rsidR="00000000" w:rsidDel="00000000" w:rsidP="00000000" w:rsidRDefault="00000000" w:rsidRPr="00000000" w14:paraId="00000080">
      <w:pPr>
        <w:ind w:left="0" w:firstLine="0"/>
        <w:contextualSpacing w:val="0"/>
        <w:rPr>
          <w:sz w:val="24"/>
          <w:szCs w:val="24"/>
        </w:rPr>
      </w:pPr>
      <w:r w:rsidDel="00000000" w:rsidR="00000000" w:rsidRPr="00000000">
        <w:rPr>
          <w:rtl w:val="0"/>
        </w:rPr>
      </w:r>
    </w:p>
    <w:p w:rsidR="00000000" w:rsidDel="00000000" w:rsidP="00000000" w:rsidRDefault="00000000" w:rsidRPr="00000000" w14:paraId="00000081">
      <w:pPr>
        <w:ind w:left="0" w:firstLine="0"/>
        <w:contextualSpacing w:val="0"/>
        <w:rPr>
          <w:sz w:val="24"/>
          <w:szCs w:val="24"/>
        </w:rPr>
      </w:pPr>
      <w:r w:rsidDel="00000000" w:rsidR="00000000" w:rsidRPr="00000000">
        <w:rPr>
          <w:rtl w:val="0"/>
        </w:rPr>
      </w:r>
    </w:p>
    <w:p w:rsidR="00000000" w:rsidDel="00000000" w:rsidP="00000000" w:rsidRDefault="00000000" w:rsidRPr="00000000" w14:paraId="00000082">
      <w:pPr>
        <w:ind w:left="0" w:firstLine="0"/>
        <w:contextualSpacing w:val="0"/>
        <w:rPr>
          <w:sz w:val="24"/>
          <w:szCs w:val="24"/>
        </w:rPr>
      </w:pPr>
      <w:r w:rsidDel="00000000" w:rsidR="00000000" w:rsidRPr="00000000">
        <w:rPr>
          <w:rtl w:val="0"/>
        </w:rPr>
      </w:r>
    </w:p>
    <w:p w:rsidR="00000000" w:rsidDel="00000000" w:rsidP="00000000" w:rsidRDefault="00000000" w:rsidRPr="00000000" w14:paraId="00000083">
      <w:pPr>
        <w:ind w:left="0" w:firstLine="0"/>
        <w:contextualSpacing w:val="0"/>
        <w:rPr>
          <w:sz w:val="24"/>
          <w:szCs w:val="24"/>
        </w:rPr>
      </w:pPr>
      <w:r w:rsidDel="00000000" w:rsidR="00000000" w:rsidRPr="00000000">
        <w:rPr>
          <w:sz w:val="24"/>
          <w:szCs w:val="24"/>
          <w:rtl w:val="0"/>
        </w:rPr>
        <w:t xml:space="preserve">Dinsdag 25 september Kevin Damstra (Eneco 16:00) </w:t>
      </w:r>
    </w:p>
    <w:p w:rsidR="00000000" w:rsidDel="00000000" w:rsidP="00000000" w:rsidRDefault="00000000" w:rsidRPr="00000000" w14:paraId="00000084">
      <w:pPr>
        <w:ind w:left="0" w:firstLine="0"/>
        <w:contextualSpacing w:val="0"/>
        <w:rPr>
          <w:sz w:val="24"/>
          <w:szCs w:val="24"/>
        </w:rPr>
      </w:pPr>
      <w:r w:rsidDel="00000000" w:rsidR="00000000" w:rsidRPr="00000000">
        <w:rPr>
          <w:rtl w:val="0"/>
        </w:rPr>
      </w:r>
    </w:p>
    <w:p w:rsidR="00000000" w:rsidDel="00000000" w:rsidP="00000000" w:rsidRDefault="00000000" w:rsidRPr="00000000" w14:paraId="00000085">
      <w:pPr>
        <w:ind w:left="0" w:firstLine="0"/>
        <w:contextualSpacing w:val="0"/>
        <w:rPr>
          <w:sz w:val="24"/>
          <w:szCs w:val="24"/>
        </w:rPr>
      </w:pPr>
      <w:r w:rsidDel="00000000" w:rsidR="00000000" w:rsidRPr="00000000">
        <w:rPr>
          <w:rtl w:val="0"/>
        </w:rPr>
      </w:r>
    </w:p>
    <w:p w:rsidR="00000000" w:rsidDel="00000000" w:rsidP="00000000" w:rsidRDefault="00000000" w:rsidRPr="00000000" w14:paraId="00000086">
      <w:pPr>
        <w:ind w:left="0" w:firstLine="0"/>
        <w:contextualSpacing w:val="0"/>
        <w:rPr>
          <w:sz w:val="24"/>
          <w:szCs w:val="24"/>
        </w:rPr>
      </w:pPr>
      <w:r w:rsidDel="00000000" w:rsidR="00000000" w:rsidRPr="00000000">
        <w:rPr>
          <w:rtl w:val="0"/>
        </w:rPr>
      </w:r>
    </w:p>
    <w:sectPr>
      <w:headerReference r:id="rId28"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essent.nl/content/particulier/kennisbank/stroom-gas/energietransitie-wat-betekent-het-voor-jou.html#" TargetMode="External"/><Relationship Id="rId22" Type="http://schemas.openxmlformats.org/officeDocument/2006/relationships/image" Target="media/image19.png"/><Relationship Id="rId21" Type="http://schemas.openxmlformats.org/officeDocument/2006/relationships/image" Target="media/image12.png"/><Relationship Id="rId24" Type="http://schemas.openxmlformats.org/officeDocument/2006/relationships/hyperlink" Target="https://content1b.omroep.nl/urishieldv2/l27m627369f33e85adb4005ba25d04000000.eb3b46e5b6a039e14e4f082449702da1/portal/radiomanager/rm3-radio1/audiofragments/86/85262-Rutte_De_energietransitie_is_qua_grootte_vergelijkbaar_met_de_wederopbouw_.mp3" TargetMode="External"/><Relationship Id="rId23" Type="http://schemas.openxmlformats.org/officeDocument/2006/relationships/hyperlink" Target="https://vng.nl/persberichten/18-09-17/vng-in-het-belang-van-onze-inwoner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hyperlink" Target="https://twitter.com/NPORadio1/status/1042055863928619008?ref_src=twsrc%5Etfw%7Ctwcamp%5Etweetembed%7Ctwterm%5E1042055863928619008%7Ctwgr%5E373939313b636f6e74726f6c&amp;ref_url=https%3A%2F%2Fwww.nporadio1.nl%2Fhomepage%2F11918-wie-gaat-de-rekening-van-de-energietransitie-betalen" TargetMode="External"/><Relationship Id="rId25" Type="http://schemas.openxmlformats.org/officeDocument/2006/relationships/hyperlink" Target="https://www.youtube.com/watch?v=yvNJliPYUcE" TargetMode="External"/><Relationship Id="rId28" Type="http://schemas.openxmlformats.org/officeDocument/2006/relationships/header" Target="header1.xml"/><Relationship Id="rId27" Type="http://schemas.openxmlformats.org/officeDocument/2006/relationships/hyperlink" Target="http://www.pbl.nl/nieuws/nieuwsberichten/2018/kosten-energietransitie-tussen-2-en-ruim-3-miljard-euro-per-jaar-in-2030" TargetMode="External"/><Relationship Id="rId5" Type="http://schemas.openxmlformats.org/officeDocument/2006/relationships/styles" Target="styles.xml"/><Relationship Id="rId6" Type="http://schemas.openxmlformats.org/officeDocument/2006/relationships/image" Target="media/image15.png"/><Relationship Id="rId7" Type="http://schemas.openxmlformats.org/officeDocument/2006/relationships/hyperlink" Target="https://solarmagazine.nl/nieuws-zonne-energie/i16775/koning-willem-alexander-vraagt-in-troonrede-aandacht-voor-energietransitie" TargetMode="External"/><Relationship Id="rId8" Type="http://schemas.openxmlformats.org/officeDocument/2006/relationships/hyperlink" Target="https://www.010duurzamestad.nl/wat-wij-doen/lopende-projecten/particuliere-verhuurders/" TargetMode="External"/><Relationship Id="rId11" Type="http://schemas.openxmlformats.org/officeDocument/2006/relationships/hyperlink" Target="https://www.010duurzamestad.nl/wat-wij-doen/lopende-projecten/vves/" TargetMode="External"/><Relationship Id="rId10" Type="http://schemas.openxmlformats.org/officeDocument/2006/relationships/hyperlink" Target="https://www.rotterdam.nl/wonen-leven/duurzaam/Programma-Duurzaam-2015-2018.pdf" TargetMode="External"/><Relationship Id="rId13" Type="http://schemas.openxmlformats.org/officeDocument/2006/relationships/image" Target="media/image3.png"/><Relationship Id="rId12" Type="http://schemas.openxmlformats.org/officeDocument/2006/relationships/image" Target="media/image16.png"/><Relationship Id="rId15" Type="http://schemas.openxmlformats.org/officeDocument/2006/relationships/image" Target="media/image20.png"/><Relationship Id="rId14" Type="http://schemas.openxmlformats.org/officeDocument/2006/relationships/image" Target="media/image18.png"/><Relationship Id="rId17" Type="http://schemas.openxmlformats.org/officeDocument/2006/relationships/hyperlink" Target="https://www.powerq.nl/" TargetMode="External"/><Relationship Id="rId16" Type="http://schemas.openxmlformats.org/officeDocument/2006/relationships/image" Target="media/image17.png"/><Relationship Id="rId19" Type="http://schemas.openxmlformats.org/officeDocument/2006/relationships/image" Target="media/image22.png"/><Relationship Id="rId1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